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61" w:rsidRPr="006429D7" w:rsidRDefault="00C40D61" w:rsidP="00C40D6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 w:rsidRPr="006429D7">
        <w:rPr>
          <w:rFonts w:ascii="Arial" w:hAnsi="Arial" w:cs="Arial"/>
          <w:b/>
          <w:bCs/>
          <w:caps/>
          <w:sz w:val="24"/>
          <w:szCs w:val="24"/>
        </w:rPr>
        <w:t>19.12.2016 г. № 8</w:t>
      </w:r>
      <w:r>
        <w:rPr>
          <w:rFonts w:ascii="Arial" w:hAnsi="Arial" w:cs="Arial"/>
          <w:b/>
          <w:bCs/>
          <w:caps/>
          <w:sz w:val="24"/>
          <w:szCs w:val="24"/>
        </w:rPr>
        <w:t>2</w:t>
      </w:r>
    </w:p>
    <w:p w:rsidR="00C40D61" w:rsidRPr="006429D7" w:rsidRDefault="00C40D61" w:rsidP="00C40D6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429D7">
        <w:rPr>
          <w:rFonts w:ascii="Arial" w:hAnsi="Arial" w:cs="Arial"/>
          <w:b/>
          <w:bCs/>
          <w:caps/>
          <w:sz w:val="24"/>
          <w:szCs w:val="24"/>
        </w:rPr>
        <w:t>РОССИЙСКАЯ ФЕДЕРАЦИЯ</w:t>
      </w:r>
    </w:p>
    <w:p w:rsidR="00C40D61" w:rsidRPr="006429D7" w:rsidRDefault="00C40D61" w:rsidP="00C40D6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429D7">
        <w:rPr>
          <w:rFonts w:ascii="Arial" w:hAnsi="Arial" w:cs="Arial"/>
          <w:b/>
          <w:bCs/>
          <w:caps/>
          <w:sz w:val="24"/>
          <w:szCs w:val="24"/>
        </w:rPr>
        <w:t>Иркутская область</w:t>
      </w:r>
    </w:p>
    <w:p w:rsidR="00C40D61" w:rsidRPr="006429D7" w:rsidRDefault="00C40D61" w:rsidP="00C40D6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429D7">
        <w:rPr>
          <w:rFonts w:ascii="Arial" w:hAnsi="Arial" w:cs="Arial"/>
          <w:b/>
          <w:bCs/>
          <w:caps/>
          <w:sz w:val="24"/>
          <w:szCs w:val="24"/>
        </w:rPr>
        <w:t>Братский район</w:t>
      </w:r>
    </w:p>
    <w:p w:rsidR="00C40D61" w:rsidRPr="006429D7" w:rsidRDefault="00C40D61" w:rsidP="00C40D6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429D7">
        <w:rPr>
          <w:rFonts w:ascii="Arial" w:hAnsi="Arial" w:cs="Arial"/>
          <w:b/>
          <w:bCs/>
          <w:caps/>
          <w:sz w:val="24"/>
          <w:szCs w:val="24"/>
        </w:rPr>
        <w:t>Тарминское муниципальное образование</w:t>
      </w:r>
    </w:p>
    <w:p w:rsidR="00C40D61" w:rsidRPr="006429D7" w:rsidRDefault="00C40D61" w:rsidP="00C40D6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429D7">
        <w:rPr>
          <w:rFonts w:ascii="Arial" w:hAnsi="Arial" w:cs="Arial"/>
          <w:b/>
          <w:bCs/>
          <w:caps/>
          <w:sz w:val="24"/>
          <w:szCs w:val="24"/>
        </w:rPr>
        <w:t>Глава Тарминского муниципального образования</w:t>
      </w:r>
    </w:p>
    <w:p w:rsidR="007A2E6C" w:rsidRPr="009E21BC" w:rsidRDefault="00C40D61" w:rsidP="009E21BC">
      <w:pPr>
        <w:jc w:val="center"/>
        <w:rPr>
          <w:rFonts w:ascii="Arial" w:hAnsi="Arial" w:cs="Arial"/>
          <w:b/>
          <w:bCs/>
          <w:caps/>
          <w:spacing w:val="30"/>
          <w:sz w:val="24"/>
          <w:szCs w:val="24"/>
        </w:rPr>
      </w:pPr>
      <w:r w:rsidRPr="006429D7">
        <w:rPr>
          <w:rFonts w:ascii="Arial" w:hAnsi="Arial" w:cs="Arial"/>
          <w:b/>
          <w:bCs/>
          <w:caps/>
          <w:spacing w:val="30"/>
          <w:sz w:val="24"/>
          <w:szCs w:val="24"/>
        </w:rPr>
        <w:t>ПОСТАНОВЛЕНИЕ</w:t>
      </w:r>
    </w:p>
    <w:p w:rsidR="007A2E6C" w:rsidRPr="003624E6" w:rsidRDefault="007A2E6C" w:rsidP="007A2E6C">
      <w:pPr>
        <w:jc w:val="center"/>
      </w:pPr>
    </w:p>
    <w:p w:rsidR="007A2E6C" w:rsidRPr="00886C5D" w:rsidRDefault="007A2E6C" w:rsidP="009E21B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86C5D">
        <w:rPr>
          <w:rFonts w:ascii="Arial" w:hAnsi="Arial" w:cs="Arial"/>
          <w:b/>
          <w:caps/>
          <w:sz w:val="24"/>
          <w:szCs w:val="24"/>
        </w:rPr>
        <w:t>Об утверждении Порядка применения</w:t>
      </w:r>
      <w:r w:rsidR="009E21BC" w:rsidRPr="00886C5D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86C5D">
        <w:rPr>
          <w:rFonts w:ascii="Arial" w:hAnsi="Arial" w:cs="Arial"/>
          <w:b/>
          <w:caps/>
          <w:sz w:val="24"/>
          <w:szCs w:val="24"/>
        </w:rPr>
        <w:t>бюджетной  классификации</w:t>
      </w:r>
    </w:p>
    <w:p w:rsidR="007A2E6C" w:rsidRPr="00886C5D" w:rsidRDefault="007A2E6C" w:rsidP="009E21B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86C5D">
        <w:rPr>
          <w:rFonts w:ascii="Arial" w:hAnsi="Arial" w:cs="Arial"/>
          <w:b/>
          <w:caps/>
          <w:sz w:val="24"/>
          <w:szCs w:val="24"/>
        </w:rPr>
        <w:t>Российской Федерации в части,</w:t>
      </w:r>
      <w:r w:rsidR="009E21BC" w:rsidRPr="00886C5D">
        <w:rPr>
          <w:rFonts w:ascii="Arial" w:hAnsi="Arial" w:cs="Arial"/>
          <w:b/>
          <w:caps/>
          <w:sz w:val="24"/>
          <w:szCs w:val="24"/>
        </w:rPr>
        <w:t xml:space="preserve"> </w:t>
      </w:r>
      <w:r w:rsidRPr="00886C5D">
        <w:rPr>
          <w:rFonts w:ascii="Arial" w:hAnsi="Arial" w:cs="Arial"/>
          <w:b/>
          <w:caps/>
          <w:sz w:val="24"/>
          <w:szCs w:val="24"/>
        </w:rPr>
        <w:t>относящейся к бюджету</w:t>
      </w:r>
    </w:p>
    <w:p w:rsidR="007A2E6C" w:rsidRPr="00886C5D" w:rsidRDefault="007A2E6C" w:rsidP="00C40D61">
      <w:pPr>
        <w:jc w:val="center"/>
        <w:rPr>
          <w:b/>
          <w:caps/>
          <w:sz w:val="28"/>
          <w:szCs w:val="28"/>
        </w:rPr>
      </w:pPr>
      <w:r w:rsidRPr="00886C5D">
        <w:rPr>
          <w:rFonts w:ascii="Arial" w:hAnsi="Arial" w:cs="Arial"/>
          <w:b/>
          <w:caps/>
          <w:sz w:val="24"/>
          <w:szCs w:val="24"/>
        </w:rPr>
        <w:t>Тарминского сельского поселения</w:t>
      </w:r>
    </w:p>
    <w:p w:rsidR="007A2E6C" w:rsidRPr="003624E6" w:rsidRDefault="007A2E6C" w:rsidP="007A2E6C">
      <w:pPr>
        <w:rPr>
          <w:b/>
          <w:sz w:val="26"/>
          <w:szCs w:val="26"/>
        </w:rPr>
      </w:pPr>
    </w:p>
    <w:p w:rsidR="007A2E6C" w:rsidRPr="00974AFA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В  соответствии со статьями 9,21  Бюджетного кодекса Российской Федерации,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руководствуясь статьями 46, 62,59 Устава Тарминского муниципального образования,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Утвердить порядок применения бюджетной классификации Российской Федерации в части, относящейся к бюджету сельского поселения муниципального образования «Братский район».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Утвердить перечень и правила отнесения расходов бюджета сельского поселения на соответствующие целевые статьи расходов бюджета поселения» (Приложение № 1).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Утвердить перечень и коды целевых статей по программным направлениям расходов бюджета сельского поселения, используемых при составлении и исполнения бюджета сельского поселения (Приложение №2). 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Утвердить перечень и коды целевых статей по непрограммным направлениям расходов бюджета сельского поселения, используемых при составлении и исполнения бюджета сельского поселения (Приложение №3).     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>Утвердить дополнительные экономические коды расходов (</w:t>
      </w:r>
      <w:proofErr w:type="gramStart"/>
      <w:r w:rsidRPr="00974AFA">
        <w:rPr>
          <w:rFonts w:ascii="Arial" w:hAnsi="Arial" w:cs="Arial"/>
          <w:sz w:val="24"/>
          <w:szCs w:val="24"/>
        </w:rPr>
        <w:t>ДОП</w:t>
      </w:r>
      <w:proofErr w:type="gramEnd"/>
      <w:r w:rsidRPr="00974AFA">
        <w:rPr>
          <w:rFonts w:ascii="Arial" w:hAnsi="Arial" w:cs="Arial"/>
          <w:sz w:val="24"/>
          <w:szCs w:val="24"/>
        </w:rPr>
        <w:t xml:space="preserve"> ЭК) бюджета сельского поселения, используемых при исполнении бюджета (Приложение № 4).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 Утвердить дополнительные  коды расходов (</w:t>
      </w:r>
      <w:proofErr w:type="gramStart"/>
      <w:r w:rsidRPr="00974AFA">
        <w:rPr>
          <w:rFonts w:ascii="Arial" w:hAnsi="Arial" w:cs="Arial"/>
          <w:sz w:val="24"/>
          <w:szCs w:val="24"/>
        </w:rPr>
        <w:t>ДОП</w:t>
      </w:r>
      <w:proofErr w:type="gramEnd"/>
      <w:r w:rsidRPr="00974AFA">
        <w:rPr>
          <w:rFonts w:ascii="Arial" w:hAnsi="Arial" w:cs="Arial"/>
          <w:sz w:val="24"/>
          <w:szCs w:val="24"/>
        </w:rPr>
        <w:t xml:space="preserve"> КР) бюджета сельского поселения, финансируемых за счет соответствующих видов доходов бюджета сельского поселения (Приложение № 5).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 Настоящее постановление распространяет свое действие на правоотношения, возникшие 1 января 2017 года.</w:t>
      </w:r>
    </w:p>
    <w:p w:rsidR="007A2E6C" w:rsidRPr="00974AFA" w:rsidRDefault="007A2E6C" w:rsidP="007A2E6C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74A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4A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4AF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2E6C" w:rsidRDefault="007A2E6C" w:rsidP="007A2E6C">
      <w:pPr>
        <w:pStyle w:val="ConsPlusNormal"/>
        <w:jc w:val="both"/>
        <w:rPr>
          <w:b/>
          <w:sz w:val="24"/>
          <w:szCs w:val="24"/>
        </w:rPr>
      </w:pPr>
    </w:p>
    <w:p w:rsidR="00974AFA" w:rsidRPr="00974AFA" w:rsidRDefault="00974AFA" w:rsidP="007A2E6C">
      <w:pPr>
        <w:pStyle w:val="ConsPlusNormal"/>
        <w:jc w:val="both"/>
        <w:rPr>
          <w:b/>
          <w:sz w:val="24"/>
          <w:szCs w:val="24"/>
        </w:rPr>
      </w:pPr>
    </w:p>
    <w:p w:rsidR="007A2E6C" w:rsidRPr="00974AFA" w:rsidRDefault="007A2E6C" w:rsidP="007A2E6C">
      <w:pPr>
        <w:pStyle w:val="ConsPlusNormal"/>
        <w:jc w:val="both"/>
        <w:rPr>
          <w:b/>
          <w:sz w:val="24"/>
          <w:szCs w:val="24"/>
        </w:rPr>
      </w:pPr>
      <w:r w:rsidRPr="00974AFA">
        <w:rPr>
          <w:b/>
          <w:sz w:val="24"/>
          <w:szCs w:val="24"/>
        </w:rPr>
        <w:t xml:space="preserve">Глава Тарминского </w:t>
      </w:r>
    </w:p>
    <w:p w:rsidR="00A900A7" w:rsidRPr="00974AFA" w:rsidRDefault="007A2E6C" w:rsidP="007A2E6C">
      <w:pPr>
        <w:rPr>
          <w:rFonts w:ascii="Arial" w:hAnsi="Arial" w:cs="Arial"/>
          <w:b/>
          <w:sz w:val="24"/>
          <w:szCs w:val="24"/>
        </w:rPr>
      </w:pPr>
      <w:r w:rsidRPr="00974AFA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М.Т. Коротюк</w:t>
      </w:r>
    </w:p>
    <w:p w:rsidR="00C45C90" w:rsidRPr="00974AFA" w:rsidRDefault="00C45C90" w:rsidP="007A2E6C">
      <w:pPr>
        <w:rPr>
          <w:rFonts w:ascii="Arial" w:hAnsi="Arial" w:cs="Arial"/>
          <w:b/>
          <w:sz w:val="24"/>
          <w:szCs w:val="24"/>
        </w:rPr>
      </w:pPr>
    </w:p>
    <w:p w:rsidR="009E21BC" w:rsidRDefault="009E21BC" w:rsidP="007A2E6C">
      <w:pPr>
        <w:rPr>
          <w:b/>
          <w:sz w:val="28"/>
          <w:szCs w:val="28"/>
        </w:rPr>
      </w:pPr>
    </w:p>
    <w:p w:rsidR="00974AFA" w:rsidRDefault="00974AFA" w:rsidP="007A2E6C">
      <w:pPr>
        <w:rPr>
          <w:b/>
          <w:sz w:val="28"/>
          <w:szCs w:val="28"/>
        </w:rPr>
      </w:pPr>
    </w:p>
    <w:p w:rsidR="00974AFA" w:rsidRDefault="00974AFA" w:rsidP="007A2E6C">
      <w:pPr>
        <w:rPr>
          <w:b/>
          <w:sz w:val="28"/>
          <w:szCs w:val="28"/>
        </w:rPr>
      </w:pPr>
    </w:p>
    <w:p w:rsidR="00974AFA" w:rsidRDefault="00974AFA" w:rsidP="007A2E6C">
      <w:pPr>
        <w:rPr>
          <w:b/>
          <w:sz w:val="28"/>
          <w:szCs w:val="28"/>
        </w:rPr>
      </w:pPr>
    </w:p>
    <w:p w:rsidR="00974AFA" w:rsidRDefault="00974AFA" w:rsidP="007A2E6C">
      <w:pPr>
        <w:rPr>
          <w:b/>
          <w:sz w:val="28"/>
          <w:szCs w:val="28"/>
        </w:rPr>
      </w:pPr>
    </w:p>
    <w:p w:rsidR="00974AFA" w:rsidRDefault="00974AFA" w:rsidP="007A2E6C">
      <w:pPr>
        <w:rPr>
          <w:b/>
          <w:sz w:val="28"/>
          <w:szCs w:val="28"/>
        </w:rPr>
      </w:pPr>
    </w:p>
    <w:p w:rsidR="009E21BC" w:rsidRDefault="009E21BC" w:rsidP="007A2E6C">
      <w:pPr>
        <w:rPr>
          <w:b/>
          <w:sz w:val="28"/>
          <w:szCs w:val="28"/>
        </w:rPr>
      </w:pPr>
    </w:p>
    <w:p w:rsidR="007A2E6C" w:rsidRPr="00974AFA" w:rsidRDefault="007A2E6C" w:rsidP="003A4EA4">
      <w:pPr>
        <w:jc w:val="right"/>
        <w:rPr>
          <w:rFonts w:ascii="Courier New" w:hAnsi="Courier New" w:cs="Courier New"/>
          <w:sz w:val="22"/>
          <w:szCs w:val="22"/>
        </w:rPr>
      </w:pPr>
      <w:r w:rsidRPr="00974AF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Утвержден                                                                           </w:t>
      </w:r>
      <w:r w:rsidR="0081718F" w:rsidRPr="00974AFA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Pr="00974AFA">
        <w:rPr>
          <w:rFonts w:ascii="Courier New" w:hAnsi="Courier New" w:cs="Courier New"/>
          <w:sz w:val="22"/>
          <w:szCs w:val="22"/>
        </w:rPr>
        <w:t xml:space="preserve">  Постановлением главы                                                                              </w:t>
      </w:r>
      <w:r w:rsidR="00974AFA">
        <w:rPr>
          <w:rFonts w:ascii="Courier New" w:hAnsi="Courier New" w:cs="Courier New"/>
          <w:sz w:val="22"/>
          <w:szCs w:val="22"/>
        </w:rPr>
        <w:t xml:space="preserve">                         </w:t>
      </w:r>
      <w:r w:rsidRPr="00974AFA">
        <w:rPr>
          <w:rFonts w:ascii="Courier New" w:hAnsi="Courier New" w:cs="Courier New"/>
          <w:sz w:val="22"/>
          <w:szCs w:val="22"/>
        </w:rPr>
        <w:t>от 19.12.2016г. № 82</w:t>
      </w:r>
    </w:p>
    <w:p w:rsidR="007A2E6C" w:rsidRPr="003624E6" w:rsidRDefault="007A2E6C" w:rsidP="00974AF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A2E6C" w:rsidRPr="00BE28B0" w:rsidRDefault="007A2E6C" w:rsidP="007A2E6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BE28B0">
        <w:rPr>
          <w:rFonts w:ascii="Arial" w:hAnsi="Arial" w:cs="Arial"/>
          <w:sz w:val="24"/>
          <w:szCs w:val="24"/>
        </w:rPr>
        <w:t>ПОРЯДОК</w:t>
      </w:r>
    </w:p>
    <w:p w:rsidR="007A2E6C" w:rsidRPr="00BE28B0" w:rsidRDefault="007A2E6C" w:rsidP="007A2E6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BE28B0">
        <w:rPr>
          <w:rFonts w:ascii="Arial" w:hAnsi="Arial" w:cs="Arial"/>
          <w:sz w:val="24"/>
          <w:szCs w:val="24"/>
        </w:rPr>
        <w:t>применения бюджетной классификации Российской Федерации</w:t>
      </w:r>
    </w:p>
    <w:p w:rsidR="007A2E6C" w:rsidRPr="00BE28B0" w:rsidRDefault="007A2E6C" w:rsidP="007A2E6C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BE28B0">
        <w:rPr>
          <w:rFonts w:ascii="Arial" w:hAnsi="Arial" w:cs="Arial"/>
          <w:sz w:val="24"/>
          <w:szCs w:val="24"/>
        </w:rPr>
        <w:t>в части, относящейся к бюджету сельского поселения муниципального образования «Братский район»</w:t>
      </w:r>
    </w:p>
    <w:p w:rsidR="007A2E6C" w:rsidRPr="003624E6" w:rsidRDefault="007A2E6C" w:rsidP="007A2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28B0" w:rsidRDefault="007A2E6C" w:rsidP="00BE28B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E28B0">
        <w:rPr>
          <w:rFonts w:ascii="Arial" w:hAnsi="Arial" w:cs="Arial"/>
          <w:sz w:val="24"/>
          <w:szCs w:val="24"/>
        </w:rPr>
        <w:t>Настоящий Порядок устанавливает правила применения бюджетной классификации Российской Федерации в части, относящейся к бюджету сельского поселения муниципального образования «Братский район» (далее бюджета поселения), при составлении и исполнении бюджета поселения, составлении бюджетной отчетности сельского поселения муниципального образования «Братский район»</w:t>
      </w:r>
      <w:r w:rsidR="00BE28B0">
        <w:rPr>
          <w:rFonts w:ascii="Arial" w:hAnsi="Arial" w:cs="Arial"/>
          <w:sz w:val="24"/>
          <w:szCs w:val="24"/>
        </w:rPr>
        <w:t>.</w:t>
      </w:r>
    </w:p>
    <w:p w:rsidR="00BE28B0" w:rsidRDefault="00BE28B0" w:rsidP="00BE28B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A2E6C" w:rsidRPr="008A7D11" w:rsidRDefault="007A2E6C" w:rsidP="00BE28B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7D11">
        <w:rPr>
          <w:rFonts w:ascii="Arial" w:hAnsi="Arial" w:cs="Arial"/>
          <w:b/>
          <w:sz w:val="24"/>
          <w:szCs w:val="24"/>
        </w:rPr>
        <w:t>Классификация расходов бюджета</w:t>
      </w:r>
      <w:r w:rsidR="00BE28B0" w:rsidRPr="008A7D11">
        <w:rPr>
          <w:rFonts w:ascii="Arial" w:hAnsi="Arial" w:cs="Arial"/>
          <w:sz w:val="24"/>
          <w:szCs w:val="24"/>
        </w:rPr>
        <w:t xml:space="preserve"> </w:t>
      </w:r>
      <w:r w:rsidRPr="008A7D11">
        <w:rPr>
          <w:rFonts w:ascii="Arial" w:hAnsi="Arial" w:cs="Arial"/>
          <w:b/>
          <w:sz w:val="24"/>
          <w:szCs w:val="24"/>
        </w:rPr>
        <w:t>поселения</w:t>
      </w:r>
    </w:p>
    <w:p w:rsidR="007A2E6C" w:rsidRPr="003624E6" w:rsidRDefault="007A2E6C" w:rsidP="00BE28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E6C" w:rsidRPr="002F341E" w:rsidRDefault="007A2E6C" w:rsidP="007A2E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>1.Общие положения</w:t>
      </w:r>
    </w:p>
    <w:p w:rsidR="007A2E6C" w:rsidRPr="008A7D11" w:rsidRDefault="007A2E6C" w:rsidP="007A2E6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7A2E6C" w:rsidRPr="002F341E" w:rsidRDefault="007A2E6C" w:rsidP="007A2E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>1.1. Код классификации расходов бюджетов состоит из двадцати разрядов и включает:</w:t>
      </w:r>
    </w:p>
    <w:p w:rsidR="007A2E6C" w:rsidRPr="002F341E" w:rsidRDefault="007A2E6C" w:rsidP="007A2E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ab/>
        <w:t>код главного распорядителя средств бюджета поселения (1-й – 3-й разряды);</w:t>
      </w:r>
    </w:p>
    <w:p w:rsidR="007A2E6C" w:rsidRPr="002F341E" w:rsidRDefault="007A2E6C" w:rsidP="007A2E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ab/>
        <w:t>код раздела (</w:t>
      </w:r>
      <w:hyperlink r:id="rId5" w:history="1">
        <w:r w:rsidRPr="002F341E">
          <w:rPr>
            <w:rFonts w:ascii="Arial" w:hAnsi="Arial" w:cs="Arial"/>
            <w:sz w:val="24"/>
            <w:szCs w:val="24"/>
          </w:rPr>
          <w:t>4</w:t>
        </w:r>
      </w:hyperlink>
      <w:r w:rsidRPr="002F341E">
        <w:rPr>
          <w:rFonts w:ascii="Arial" w:hAnsi="Arial" w:cs="Arial"/>
          <w:sz w:val="24"/>
          <w:szCs w:val="24"/>
        </w:rPr>
        <w:t xml:space="preserve">-й – </w:t>
      </w:r>
      <w:hyperlink r:id="rId6" w:history="1">
        <w:r w:rsidRPr="002F341E">
          <w:rPr>
            <w:rFonts w:ascii="Arial" w:hAnsi="Arial" w:cs="Arial"/>
            <w:sz w:val="24"/>
            <w:szCs w:val="24"/>
          </w:rPr>
          <w:t>5-й</w:t>
        </w:r>
      </w:hyperlink>
      <w:r w:rsidRPr="002F341E">
        <w:rPr>
          <w:rFonts w:ascii="Arial" w:hAnsi="Arial" w:cs="Arial"/>
          <w:sz w:val="24"/>
          <w:szCs w:val="24"/>
        </w:rPr>
        <w:t xml:space="preserve"> разряды);</w:t>
      </w:r>
    </w:p>
    <w:p w:rsidR="007A2E6C" w:rsidRPr="002F341E" w:rsidRDefault="007A2E6C" w:rsidP="007A2E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ab/>
        <w:t>код подраздела (6-й – 7-й разряды);</w:t>
      </w:r>
    </w:p>
    <w:p w:rsidR="007A2E6C" w:rsidRPr="002F341E" w:rsidRDefault="007A2E6C" w:rsidP="007A2E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ab/>
        <w:t>код целевой статьи (8-й – 17-й разряды);</w:t>
      </w:r>
    </w:p>
    <w:p w:rsidR="007A2E6C" w:rsidRPr="002F341E" w:rsidRDefault="007A2E6C" w:rsidP="007A2E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ab/>
        <w:t>код вида расходов (18-й – 20-й разряды).</w:t>
      </w:r>
    </w:p>
    <w:p w:rsidR="007A2E6C" w:rsidRPr="002F341E" w:rsidRDefault="007A2E6C" w:rsidP="007A2E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 xml:space="preserve">1.2. Едиными для бюджетов бюджетной системы Российской Федерации являются разделы, подразделы, группы, подгруппы и элементы </w:t>
      </w:r>
      <w:proofErr w:type="gramStart"/>
      <w:r w:rsidRPr="002F341E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2F341E">
        <w:rPr>
          <w:rFonts w:ascii="Arial" w:hAnsi="Arial" w:cs="Arial"/>
          <w:sz w:val="24"/>
          <w:szCs w:val="24"/>
        </w:rPr>
        <w:t>. Виды расходов, детализируют направление финансирования расходов бюджетов по целевым статьям расходов бюджета муниципального образования. Отнесение расходов на соответствующие виды расходов осуществляется в соответствии с Указаниями МФ РФ.</w:t>
      </w:r>
    </w:p>
    <w:p w:rsidR="007A2E6C" w:rsidRDefault="007A2E6C" w:rsidP="002F341E">
      <w:pPr>
        <w:jc w:val="both"/>
        <w:rPr>
          <w:rFonts w:ascii="Arial" w:hAnsi="Arial" w:cs="Arial"/>
          <w:sz w:val="24"/>
          <w:szCs w:val="24"/>
        </w:rPr>
      </w:pPr>
      <w:r w:rsidRPr="002F341E">
        <w:rPr>
          <w:rFonts w:ascii="Arial" w:hAnsi="Arial" w:cs="Arial"/>
          <w:sz w:val="24"/>
          <w:szCs w:val="24"/>
        </w:rPr>
        <w:t xml:space="preserve">         1.3. </w:t>
      </w:r>
      <w:proofErr w:type="gramStart"/>
      <w:r w:rsidRPr="002F341E">
        <w:rPr>
          <w:rFonts w:ascii="Arial" w:hAnsi="Arial" w:cs="Arial"/>
          <w:sz w:val="24"/>
          <w:szCs w:val="24"/>
        </w:rPr>
        <w:t>Перечень разделов, подразделов, целевых статей и видов расходов бюджета поселения утверждается решением Думы сельского поселения муниципального образования «Братский район» о бюджете сельского поселения в составе ведомственной структуры расходов бюджета поселения либо в установленных Бюджетным кодексом Российской Федерации случаях сводной бюджетной росписью бюджета сельского поселения.</w:t>
      </w:r>
      <w:proofErr w:type="gramEnd"/>
    </w:p>
    <w:p w:rsidR="002F341E" w:rsidRPr="002F341E" w:rsidRDefault="002F341E" w:rsidP="002F341E">
      <w:pPr>
        <w:jc w:val="both"/>
        <w:rPr>
          <w:rFonts w:ascii="Arial" w:hAnsi="Arial" w:cs="Arial"/>
          <w:sz w:val="24"/>
          <w:szCs w:val="24"/>
        </w:rPr>
      </w:pPr>
    </w:p>
    <w:p w:rsidR="007A2E6C" w:rsidRPr="002F341E" w:rsidRDefault="007A2E6C" w:rsidP="007A2E6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341E">
        <w:rPr>
          <w:rFonts w:ascii="Arial" w:hAnsi="Arial" w:cs="Arial"/>
          <w:b/>
          <w:sz w:val="24"/>
          <w:szCs w:val="24"/>
        </w:rPr>
        <w:t>2. Целевые статьи расходов бюджета сельского поселения</w:t>
      </w:r>
    </w:p>
    <w:p w:rsidR="007A2E6C" w:rsidRPr="002F341E" w:rsidRDefault="007A2E6C" w:rsidP="007A2E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7A2E6C" w:rsidRDefault="007A2E6C" w:rsidP="007A2E6C">
      <w:pPr>
        <w:autoSpaceDE w:val="0"/>
        <w:autoSpaceDN w:val="0"/>
        <w:adjustRightInd w:val="0"/>
        <w:ind w:firstLine="720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2F341E">
        <w:rPr>
          <w:rFonts w:ascii="Arial" w:hAnsi="Arial" w:cs="Arial"/>
          <w:snapToGrid w:val="0"/>
          <w:sz w:val="24"/>
          <w:szCs w:val="24"/>
        </w:rPr>
        <w:t xml:space="preserve"> Структура </w:t>
      </w:r>
      <w:proofErr w:type="gramStart"/>
      <w:r w:rsidRPr="002F341E">
        <w:rPr>
          <w:rFonts w:ascii="Arial" w:hAnsi="Arial" w:cs="Arial"/>
          <w:snapToGrid w:val="0"/>
          <w:sz w:val="24"/>
          <w:szCs w:val="24"/>
        </w:rPr>
        <w:t>кода целевой статьи расходов бюджета</w:t>
      </w:r>
      <w:r w:rsidRPr="002F341E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Pr="002F341E">
        <w:rPr>
          <w:rFonts w:ascii="Arial" w:hAnsi="Arial" w:cs="Arial"/>
          <w:snapToGrid w:val="0"/>
          <w:sz w:val="24"/>
          <w:szCs w:val="24"/>
        </w:rPr>
        <w:t xml:space="preserve"> состоит из десяти разрядов (8-й </w:t>
      </w:r>
      <w:r w:rsidRPr="002F341E">
        <w:rPr>
          <w:rFonts w:ascii="Arial" w:hAnsi="Arial" w:cs="Arial"/>
          <w:sz w:val="24"/>
          <w:szCs w:val="24"/>
        </w:rPr>
        <w:t>–</w:t>
      </w:r>
      <w:r w:rsidRPr="002F341E">
        <w:rPr>
          <w:rFonts w:ascii="Arial" w:hAnsi="Arial" w:cs="Arial"/>
          <w:snapToGrid w:val="0"/>
          <w:sz w:val="24"/>
          <w:szCs w:val="24"/>
        </w:rPr>
        <w:t xml:space="preserve"> 17-й разряды кода классификации расходов бюджетов) и включает следующие составные части:</w:t>
      </w:r>
    </w:p>
    <w:p w:rsidR="00C42E42" w:rsidRDefault="00C42E42" w:rsidP="007A2E6C">
      <w:pPr>
        <w:autoSpaceDE w:val="0"/>
        <w:autoSpaceDN w:val="0"/>
        <w:adjustRightInd w:val="0"/>
        <w:ind w:firstLine="720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C42E42" w:rsidRPr="002F341E" w:rsidRDefault="00C42E42" w:rsidP="007A2E6C">
      <w:pPr>
        <w:autoSpaceDE w:val="0"/>
        <w:autoSpaceDN w:val="0"/>
        <w:adjustRightInd w:val="0"/>
        <w:ind w:firstLine="720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</w:p>
    <w:p w:rsidR="007A2E6C" w:rsidRPr="003624E6" w:rsidRDefault="007A2E6C" w:rsidP="007A2E6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1035"/>
        <w:gridCol w:w="1413"/>
        <w:gridCol w:w="1846"/>
        <w:gridCol w:w="910"/>
        <w:gridCol w:w="910"/>
        <w:gridCol w:w="767"/>
        <w:gridCol w:w="767"/>
        <w:gridCol w:w="767"/>
        <w:gridCol w:w="767"/>
        <w:gridCol w:w="767"/>
      </w:tblGrid>
      <w:tr w:rsidR="007A2E6C" w:rsidRPr="003624E6">
        <w:tc>
          <w:tcPr>
            <w:tcW w:w="9949" w:type="dxa"/>
            <w:gridSpan w:val="10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lastRenderedPageBreak/>
              <w:t>Целевая статья</w:t>
            </w:r>
          </w:p>
        </w:tc>
      </w:tr>
      <w:tr w:rsidR="007A2E6C" w:rsidRPr="003624E6">
        <w:tc>
          <w:tcPr>
            <w:tcW w:w="2448" w:type="dxa"/>
            <w:gridSpan w:val="2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Программное (непрограммное) направление расходов бюджета поселения</w:t>
            </w:r>
          </w:p>
        </w:tc>
        <w:tc>
          <w:tcPr>
            <w:tcW w:w="1846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  <w:p w:rsidR="007A2E6C" w:rsidRPr="00C10059" w:rsidRDefault="007A2E6C" w:rsidP="007A2E6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  <w:p w:rsidR="007A2E6C" w:rsidRPr="00C10059" w:rsidRDefault="007A2E6C" w:rsidP="007A2E6C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Подпрограмма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  <w:p w:rsidR="007A2E6C" w:rsidRPr="00C10059" w:rsidRDefault="007A2E6C" w:rsidP="007A2E6C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</w:p>
        </w:tc>
        <w:tc>
          <w:tcPr>
            <w:tcW w:w="3835" w:type="dxa"/>
            <w:gridSpan w:val="5"/>
            <w:shd w:val="clear" w:color="auto" w:fill="auto"/>
            <w:vAlign w:val="center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7A2E6C" w:rsidRPr="003624E6">
        <w:tc>
          <w:tcPr>
            <w:tcW w:w="1035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9</w:t>
            </w:r>
          </w:p>
        </w:tc>
        <w:tc>
          <w:tcPr>
            <w:tcW w:w="1846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11</w:t>
            </w:r>
          </w:p>
        </w:tc>
        <w:tc>
          <w:tcPr>
            <w:tcW w:w="910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67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13</w:t>
            </w:r>
          </w:p>
        </w:tc>
        <w:tc>
          <w:tcPr>
            <w:tcW w:w="767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14</w:t>
            </w:r>
          </w:p>
        </w:tc>
        <w:tc>
          <w:tcPr>
            <w:tcW w:w="767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15</w:t>
            </w:r>
          </w:p>
        </w:tc>
        <w:tc>
          <w:tcPr>
            <w:tcW w:w="767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16</w:t>
            </w:r>
          </w:p>
        </w:tc>
        <w:tc>
          <w:tcPr>
            <w:tcW w:w="767" w:type="dxa"/>
            <w:shd w:val="clear" w:color="auto" w:fill="auto"/>
          </w:tcPr>
          <w:p w:rsidR="007A2E6C" w:rsidRPr="00C10059" w:rsidRDefault="007A2E6C" w:rsidP="007A2E6C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napToGrid w:val="0"/>
                <w:sz w:val="22"/>
                <w:szCs w:val="22"/>
              </w:rPr>
            </w:pPr>
            <w:r w:rsidRPr="00C10059">
              <w:rPr>
                <w:rFonts w:ascii="Courier New" w:hAnsi="Courier New" w:cs="Courier New"/>
                <w:snapToGrid w:val="0"/>
                <w:sz w:val="22"/>
                <w:szCs w:val="22"/>
              </w:rPr>
              <w:t>17</w:t>
            </w:r>
          </w:p>
        </w:tc>
      </w:tr>
    </w:tbl>
    <w:p w:rsidR="007A2E6C" w:rsidRPr="003624E6" w:rsidRDefault="007A2E6C" w:rsidP="007A2E6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7A2E6C" w:rsidRPr="00C10059" w:rsidRDefault="007A2E6C" w:rsidP="007A2E6C">
      <w:pPr>
        <w:ind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C10059">
        <w:rPr>
          <w:rFonts w:ascii="Arial" w:hAnsi="Arial" w:cs="Arial"/>
          <w:snapToGrid w:val="0"/>
          <w:sz w:val="24"/>
          <w:szCs w:val="24"/>
        </w:rPr>
        <w:t xml:space="preserve">Код программного (непрограммного) направления расходов бюджета поселения (8-й </w:t>
      </w:r>
      <w:r w:rsidRPr="00C10059">
        <w:rPr>
          <w:rFonts w:ascii="Arial" w:hAnsi="Arial" w:cs="Arial"/>
          <w:sz w:val="24"/>
          <w:szCs w:val="24"/>
        </w:rPr>
        <w:t xml:space="preserve">– </w:t>
      </w:r>
      <w:r w:rsidRPr="00C10059">
        <w:rPr>
          <w:rFonts w:ascii="Arial" w:hAnsi="Arial" w:cs="Arial"/>
          <w:snapToGrid w:val="0"/>
          <w:sz w:val="24"/>
          <w:szCs w:val="24"/>
        </w:rPr>
        <w:t xml:space="preserve">9-й разряды кода классификации расходов бюджетов) предназначен для кодирования муниципальных программ сельского поселения (далее – муниципальная программа), непрограммных направлений деятельности органов местного самоуправления </w:t>
      </w:r>
      <w:r w:rsidRPr="00C10059">
        <w:rPr>
          <w:rFonts w:ascii="Arial" w:hAnsi="Arial" w:cs="Arial"/>
          <w:sz w:val="24"/>
          <w:szCs w:val="24"/>
        </w:rPr>
        <w:t>сельского поселения</w:t>
      </w:r>
      <w:r w:rsidRPr="00C10059">
        <w:rPr>
          <w:rFonts w:ascii="Arial" w:hAnsi="Arial" w:cs="Arial"/>
          <w:snapToGrid w:val="0"/>
          <w:sz w:val="24"/>
          <w:szCs w:val="24"/>
        </w:rPr>
        <w:t>.</w:t>
      </w:r>
    </w:p>
    <w:p w:rsidR="007A2E6C" w:rsidRPr="00C10059" w:rsidRDefault="007A2E6C" w:rsidP="007A2E6C">
      <w:pPr>
        <w:ind w:firstLine="708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C10059">
        <w:rPr>
          <w:rFonts w:ascii="Arial" w:hAnsi="Arial" w:cs="Arial"/>
          <w:snapToGrid w:val="0"/>
          <w:sz w:val="24"/>
          <w:szCs w:val="24"/>
        </w:rPr>
        <w:t xml:space="preserve">Код подпрограммы (10-й разряд кода классификации расходов бюджетов) предназначен для кодирования подпрограмм муниципальных программ, предусмотренных в рамках муниципальных программ. </w:t>
      </w:r>
    </w:p>
    <w:p w:rsidR="007A2E6C" w:rsidRPr="00C10059" w:rsidRDefault="007A2E6C" w:rsidP="007A2E6C">
      <w:pPr>
        <w:ind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C10059">
        <w:rPr>
          <w:rFonts w:ascii="Arial" w:hAnsi="Arial" w:cs="Arial"/>
          <w:snapToGrid w:val="0"/>
          <w:sz w:val="24"/>
          <w:szCs w:val="24"/>
        </w:rPr>
        <w:t xml:space="preserve">Код основного направления расходов (11-й – 12-й разряды кода классификации расходов бюджетов) предназначен для кодирования основных направлений расходования средств, предусмотренных в рамках муниципальных программ, непрограммных направлений деятельности органов местного самоуправления </w:t>
      </w:r>
      <w:r w:rsidRPr="00C10059">
        <w:rPr>
          <w:rFonts w:ascii="Arial" w:hAnsi="Arial" w:cs="Arial"/>
          <w:sz w:val="24"/>
          <w:szCs w:val="24"/>
        </w:rPr>
        <w:t>сельского поселения</w:t>
      </w:r>
      <w:r w:rsidRPr="00C10059">
        <w:rPr>
          <w:rFonts w:ascii="Arial" w:hAnsi="Arial" w:cs="Arial"/>
          <w:snapToGrid w:val="0"/>
          <w:sz w:val="24"/>
          <w:szCs w:val="24"/>
        </w:rPr>
        <w:t>.</w:t>
      </w:r>
    </w:p>
    <w:p w:rsidR="007A2E6C" w:rsidRPr="00C10059" w:rsidRDefault="007A2E6C" w:rsidP="007A2E6C">
      <w:pPr>
        <w:ind w:firstLine="708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C10059">
        <w:rPr>
          <w:rFonts w:ascii="Arial" w:hAnsi="Arial" w:cs="Arial"/>
          <w:snapToGrid w:val="0"/>
          <w:sz w:val="24"/>
          <w:szCs w:val="24"/>
        </w:rPr>
        <w:t xml:space="preserve">Код направления расходов бюджета поселения (13-й </w:t>
      </w:r>
      <w:r w:rsidRPr="00C10059">
        <w:rPr>
          <w:rFonts w:ascii="Arial" w:hAnsi="Arial" w:cs="Arial"/>
          <w:sz w:val="24"/>
          <w:szCs w:val="24"/>
        </w:rPr>
        <w:t xml:space="preserve">– </w:t>
      </w:r>
      <w:r w:rsidRPr="00C10059">
        <w:rPr>
          <w:rFonts w:ascii="Arial" w:hAnsi="Arial" w:cs="Arial"/>
          <w:snapToGrid w:val="0"/>
          <w:sz w:val="24"/>
          <w:szCs w:val="24"/>
        </w:rPr>
        <w:t xml:space="preserve">17-й разряды кода классификации расходов бюджетов) предназначен для кодирования направлений расходования средств, конкретизирующих (при необходимости) основные направления расходования средств. </w:t>
      </w:r>
    </w:p>
    <w:p w:rsidR="007A2E6C" w:rsidRPr="00C10059" w:rsidRDefault="007A2E6C" w:rsidP="007A2E6C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 xml:space="preserve">              Коды целевых статей расходов бюджета муниципального образования 70 0 00 00000 – 90 0 00 00000 используются для отражения муниципальных программ - пункт 1 Приложения 1 к настоящему Порядку. 99 0 00 00000 – для отражения непрограммных направлений деятельности ОМСУ - пункт 2 Приложения 1 к настоящему Порядку.</w:t>
      </w:r>
      <w:r w:rsidRPr="00C10059">
        <w:rPr>
          <w:rFonts w:ascii="Arial" w:hAnsi="Arial" w:cs="Arial"/>
          <w:bCs/>
          <w:sz w:val="24"/>
          <w:szCs w:val="24"/>
        </w:rPr>
        <w:t xml:space="preserve">         </w:t>
      </w:r>
    </w:p>
    <w:p w:rsidR="007A2E6C" w:rsidRPr="00C10059" w:rsidRDefault="007A2E6C" w:rsidP="007A2E6C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C10059">
        <w:rPr>
          <w:rFonts w:ascii="Arial" w:hAnsi="Arial" w:cs="Arial"/>
          <w:bCs/>
          <w:sz w:val="24"/>
          <w:szCs w:val="24"/>
        </w:rPr>
        <w:t xml:space="preserve">           Правила отнесения расходов бюджета сельского поселения на соответствующие целевые статьи расходов бюджета сельского поселения.  </w:t>
      </w:r>
    </w:p>
    <w:p w:rsidR="007A2E6C" w:rsidRPr="00C10059" w:rsidRDefault="007A2E6C" w:rsidP="007A2E6C">
      <w:pPr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7A2E6C" w:rsidRPr="00C10059">
        <w:trPr>
          <w:trHeight w:val="367"/>
        </w:trPr>
        <w:tc>
          <w:tcPr>
            <w:tcW w:w="2268" w:type="dxa"/>
          </w:tcPr>
          <w:p w:rsidR="007A2E6C" w:rsidRPr="00C10059" w:rsidRDefault="007A2E6C" w:rsidP="007A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0 00 00000</w:t>
            </w:r>
          </w:p>
        </w:tc>
        <w:tc>
          <w:tcPr>
            <w:tcW w:w="6521" w:type="dxa"/>
          </w:tcPr>
          <w:p w:rsidR="007A2E6C" w:rsidRPr="00C10059" w:rsidRDefault="007A2E6C" w:rsidP="007A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Муниципальная программа;</w:t>
            </w:r>
          </w:p>
        </w:tc>
      </w:tr>
      <w:tr w:rsidR="007A2E6C" w:rsidRPr="00C10059">
        <w:trPr>
          <w:trHeight w:val="939"/>
        </w:trPr>
        <w:tc>
          <w:tcPr>
            <w:tcW w:w="2268" w:type="dxa"/>
          </w:tcPr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Х 00 00000</w:t>
            </w:r>
          </w:p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Х ХХ 00000</w:t>
            </w:r>
          </w:p>
        </w:tc>
        <w:tc>
          <w:tcPr>
            <w:tcW w:w="6521" w:type="dxa"/>
          </w:tcPr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программы;</w:t>
            </w:r>
          </w:p>
          <w:p w:rsidR="007A2E6C" w:rsidRPr="00C10059" w:rsidRDefault="007A2E6C" w:rsidP="007A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 xml:space="preserve">Основное направление расходов на реализацию подпрограммы муниципальной программы, предусмотренной в рамках муниципальной программы; </w:t>
            </w:r>
          </w:p>
        </w:tc>
      </w:tr>
      <w:tr w:rsidR="007A2E6C" w:rsidRPr="00C10059">
        <w:tc>
          <w:tcPr>
            <w:tcW w:w="2268" w:type="dxa"/>
          </w:tcPr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Х ХХ ХХХХХ</w:t>
            </w:r>
          </w:p>
        </w:tc>
        <w:tc>
          <w:tcPr>
            <w:tcW w:w="6521" w:type="dxa"/>
          </w:tcPr>
          <w:p w:rsidR="007A2E6C" w:rsidRPr="00C10059" w:rsidRDefault="007A2E6C" w:rsidP="007A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Направление расходов на реализацию муниципальной программы, подпрограммы муниципальной программы, предусмотренной в рамках муниципальной программы;</w:t>
            </w:r>
          </w:p>
          <w:p w:rsidR="007A2E6C" w:rsidRPr="00C10059" w:rsidRDefault="007A2E6C" w:rsidP="007A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E6C" w:rsidRPr="00C1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0 00 00000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Непрограммное направление расходов бюджета поселения;</w:t>
            </w:r>
          </w:p>
        </w:tc>
      </w:tr>
      <w:tr w:rsidR="007A2E6C" w:rsidRPr="00C1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6C" w:rsidRPr="00C10059" w:rsidRDefault="007A2E6C" w:rsidP="007A2E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Х 00 00000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6C" w:rsidRPr="00C10059" w:rsidRDefault="007A2E6C" w:rsidP="007A2E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Подпрограмма целевой статьи;</w:t>
            </w:r>
          </w:p>
        </w:tc>
      </w:tr>
      <w:tr w:rsidR="007A2E6C" w:rsidRPr="00C10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Х ХХ 00000</w:t>
            </w:r>
          </w:p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ХХ Х ХХ ХХХХХ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>Основное направление непрограммных расходов бюджета поселения;</w:t>
            </w:r>
          </w:p>
          <w:p w:rsidR="007A2E6C" w:rsidRPr="00C10059" w:rsidRDefault="007A2E6C" w:rsidP="007A2E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059">
              <w:rPr>
                <w:rFonts w:ascii="Arial" w:hAnsi="Arial" w:cs="Arial"/>
                <w:sz w:val="24"/>
                <w:szCs w:val="24"/>
              </w:rPr>
              <w:t xml:space="preserve">Направление реализации непрограммных расходов </w:t>
            </w:r>
            <w:r w:rsidRPr="00C10059">
              <w:rPr>
                <w:rFonts w:ascii="Arial" w:hAnsi="Arial" w:cs="Arial"/>
                <w:sz w:val="24"/>
                <w:szCs w:val="24"/>
              </w:rPr>
              <w:lastRenderedPageBreak/>
              <w:t>бюджета поселения.</w:t>
            </w:r>
          </w:p>
        </w:tc>
      </w:tr>
    </w:tbl>
    <w:p w:rsidR="007A2E6C" w:rsidRPr="00C10059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2E6C" w:rsidRPr="00C10059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 xml:space="preserve">               Перечень и правила отнесения расходов бюджета сельского поселения на соответствующие целевые статьи утверждены </w:t>
      </w:r>
      <w:r w:rsidRPr="00C10059">
        <w:rPr>
          <w:rFonts w:ascii="Arial" w:hAnsi="Arial" w:cs="Arial"/>
          <w:b/>
          <w:sz w:val="24"/>
          <w:szCs w:val="24"/>
        </w:rPr>
        <w:t>Приложением 1</w:t>
      </w:r>
      <w:r w:rsidRPr="00C10059">
        <w:rPr>
          <w:rFonts w:ascii="Arial" w:hAnsi="Arial" w:cs="Arial"/>
          <w:sz w:val="24"/>
          <w:szCs w:val="24"/>
        </w:rPr>
        <w:t xml:space="preserve"> к настоящему Порядку.</w:t>
      </w:r>
      <w:r w:rsidRPr="00C10059">
        <w:rPr>
          <w:rFonts w:ascii="Arial" w:hAnsi="Arial" w:cs="Arial"/>
          <w:sz w:val="24"/>
          <w:szCs w:val="24"/>
        </w:rPr>
        <w:tab/>
      </w:r>
    </w:p>
    <w:p w:rsidR="007A2E6C" w:rsidRPr="00C10059" w:rsidRDefault="007A2E6C" w:rsidP="007A2E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b/>
          <w:sz w:val="24"/>
          <w:szCs w:val="24"/>
        </w:rPr>
        <w:t xml:space="preserve">    </w:t>
      </w:r>
      <w:r w:rsidRPr="00C10059">
        <w:rPr>
          <w:rFonts w:ascii="Arial" w:hAnsi="Arial" w:cs="Arial"/>
          <w:sz w:val="24"/>
          <w:szCs w:val="24"/>
        </w:rPr>
        <w:t>Перечень и коды целевых статей расходов бюджета, используемые при составлении бюджета поселения и его исполнении, устанавливаются</w:t>
      </w:r>
      <w:r w:rsidRPr="00C10059">
        <w:rPr>
          <w:rFonts w:ascii="Arial" w:hAnsi="Arial" w:cs="Arial"/>
          <w:b/>
          <w:sz w:val="24"/>
          <w:szCs w:val="24"/>
        </w:rPr>
        <w:t xml:space="preserve"> Приложением 2,3 </w:t>
      </w:r>
      <w:r w:rsidRPr="00C10059">
        <w:rPr>
          <w:rFonts w:ascii="Arial" w:hAnsi="Arial" w:cs="Arial"/>
          <w:sz w:val="24"/>
          <w:szCs w:val="24"/>
        </w:rPr>
        <w:t>к настоящему Порядку.</w:t>
      </w:r>
    </w:p>
    <w:p w:rsidR="007A2E6C" w:rsidRPr="00C10059" w:rsidRDefault="007A2E6C" w:rsidP="007A2E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7A2E6C" w:rsidRPr="00C10059" w:rsidRDefault="007A2E6C" w:rsidP="007A2E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  <w:t>Перечень и коды целевых статей расходов бюджета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Министерством финансов Иркутской области.</w:t>
      </w:r>
    </w:p>
    <w:p w:rsidR="007A2E6C" w:rsidRPr="00C10059" w:rsidRDefault="007A2E6C" w:rsidP="007A2E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7A2E6C" w:rsidRPr="00C10059" w:rsidRDefault="007A2E6C" w:rsidP="007A2E6C">
      <w:pPr>
        <w:jc w:val="center"/>
        <w:rPr>
          <w:rFonts w:ascii="Arial" w:hAnsi="Arial" w:cs="Arial"/>
          <w:b/>
          <w:sz w:val="24"/>
          <w:szCs w:val="24"/>
        </w:rPr>
      </w:pPr>
      <w:r w:rsidRPr="00C10059">
        <w:rPr>
          <w:rFonts w:ascii="Arial" w:hAnsi="Arial" w:cs="Arial"/>
          <w:b/>
          <w:sz w:val="24"/>
          <w:szCs w:val="24"/>
        </w:rPr>
        <w:t>3.  Дополнительные экономические коды</w:t>
      </w:r>
    </w:p>
    <w:p w:rsidR="007A2E6C" w:rsidRPr="00C10059" w:rsidRDefault="007A2E6C" w:rsidP="007A2E6C">
      <w:pPr>
        <w:jc w:val="center"/>
        <w:rPr>
          <w:rFonts w:ascii="Arial" w:hAnsi="Arial" w:cs="Arial"/>
          <w:b/>
          <w:sz w:val="24"/>
          <w:szCs w:val="24"/>
        </w:rPr>
      </w:pPr>
      <w:r w:rsidRPr="00C10059">
        <w:rPr>
          <w:rFonts w:ascii="Arial" w:hAnsi="Arial" w:cs="Arial"/>
          <w:b/>
          <w:sz w:val="24"/>
          <w:szCs w:val="24"/>
        </w:rPr>
        <w:t xml:space="preserve"> и правила их применения</w:t>
      </w:r>
    </w:p>
    <w:p w:rsidR="007A2E6C" w:rsidRPr="00C10059" w:rsidRDefault="007A2E6C" w:rsidP="007A2E6C">
      <w:pPr>
        <w:jc w:val="center"/>
        <w:rPr>
          <w:rFonts w:ascii="Arial" w:hAnsi="Arial" w:cs="Arial"/>
          <w:b/>
          <w:sz w:val="24"/>
          <w:szCs w:val="24"/>
        </w:rPr>
      </w:pP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</w:r>
      <w:r w:rsidRPr="00C10059">
        <w:rPr>
          <w:rFonts w:ascii="Arial" w:hAnsi="Arial" w:cs="Arial"/>
          <w:sz w:val="24"/>
          <w:szCs w:val="24"/>
        </w:rPr>
        <w:tab/>
        <w:t xml:space="preserve">Дополнительные экономические коды (далее – </w:t>
      </w:r>
      <w:proofErr w:type="spellStart"/>
      <w:r w:rsidRPr="00C10059">
        <w:rPr>
          <w:rFonts w:ascii="Arial" w:hAnsi="Arial" w:cs="Arial"/>
          <w:sz w:val="24"/>
          <w:szCs w:val="24"/>
        </w:rPr>
        <w:t>ДопЭК</w:t>
      </w:r>
      <w:proofErr w:type="spellEnd"/>
      <w:r w:rsidRPr="00C10059">
        <w:rPr>
          <w:rFonts w:ascii="Arial" w:hAnsi="Arial" w:cs="Arial"/>
          <w:sz w:val="24"/>
          <w:szCs w:val="24"/>
        </w:rPr>
        <w:t>) предназначены для детализации в целях расширения отдельных направлений использования средств по экономическим характеристикам, в том числе для реализации государственных (муниципальных) программ и непрограммных направлений деятельности.</w:t>
      </w: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</w:r>
      <w:r w:rsidRPr="00C10059">
        <w:rPr>
          <w:rFonts w:ascii="Arial" w:hAnsi="Arial" w:cs="Arial"/>
          <w:sz w:val="24"/>
          <w:szCs w:val="24"/>
        </w:rPr>
        <w:tab/>
      </w:r>
      <w:proofErr w:type="spellStart"/>
      <w:r w:rsidRPr="00C10059">
        <w:rPr>
          <w:rFonts w:ascii="Arial" w:hAnsi="Arial" w:cs="Arial"/>
          <w:sz w:val="24"/>
          <w:szCs w:val="24"/>
        </w:rPr>
        <w:t>ДопЭК</w:t>
      </w:r>
      <w:proofErr w:type="spellEnd"/>
      <w:r w:rsidRPr="00C10059">
        <w:rPr>
          <w:rFonts w:ascii="Arial" w:hAnsi="Arial" w:cs="Arial"/>
          <w:sz w:val="24"/>
          <w:szCs w:val="24"/>
        </w:rPr>
        <w:t xml:space="preserve"> состоит из семи разрядов, где:</w:t>
      </w: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  <w:t xml:space="preserve">а) первый-третий разряды являются </w:t>
      </w:r>
      <w:proofErr w:type="spellStart"/>
      <w:r w:rsidRPr="00C10059">
        <w:rPr>
          <w:rFonts w:ascii="Arial" w:hAnsi="Arial" w:cs="Arial"/>
          <w:sz w:val="24"/>
          <w:szCs w:val="24"/>
        </w:rPr>
        <w:t>группировочными</w:t>
      </w:r>
      <w:proofErr w:type="spellEnd"/>
      <w:r w:rsidRPr="00C10059">
        <w:rPr>
          <w:rFonts w:ascii="Arial" w:hAnsi="Arial" w:cs="Arial"/>
          <w:sz w:val="24"/>
          <w:szCs w:val="24"/>
        </w:rPr>
        <w:t xml:space="preserve"> кодами и предназначены для отражения группировки операций, осуществляемых в секторе государственного управления, в зависимости от их экономического содержания по группе, подгруппе и коду операций сектора государственного управления;</w:t>
      </w: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  <w:t xml:space="preserve">б) четвертый и пятый разряды </w:t>
      </w:r>
      <w:proofErr w:type="gramStart"/>
      <w:r w:rsidRPr="00C10059">
        <w:rPr>
          <w:rFonts w:ascii="Arial" w:hAnsi="Arial" w:cs="Arial"/>
          <w:sz w:val="24"/>
          <w:szCs w:val="24"/>
        </w:rPr>
        <w:t>–а</w:t>
      </w:r>
      <w:proofErr w:type="gramEnd"/>
      <w:r w:rsidRPr="00C10059">
        <w:rPr>
          <w:rFonts w:ascii="Arial" w:hAnsi="Arial" w:cs="Arial"/>
          <w:sz w:val="24"/>
          <w:szCs w:val="24"/>
        </w:rPr>
        <w:t>налитическими кодами и предназначены для детализации по отдельным экономическим характеристикам;</w:t>
      </w: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  <w:t>в) шестой и седьмой разряды – элементными кодами и предназначены для детализации отдельных экономических характеристик по отдельным операциям;</w:t>
      </w: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</w:r>
      <w:r w:rsidRPr="00C10059">
        <w:rPr>
          <w:rFonts w:ascii="Arial" w:hAnsi="Arial" w:cs="Arial"/>
          <w:sz w:val="24"/>
          <w:szCs w:val="24"/>
        </w:rPr>
        <w:tab/>
      </w:r>
      <w:proofErr w:type="spellStart"/>
      <w:r w:rsidRPr="00C10059">
        <w:rPr>
          <w:rFonts w:ascii="Arial" w:hAnsi="Arial" w:cs="Arial"/>
          <w:sz w:val="24"/>
          <w:szCs w:val="24"/>
        </w:rPr>
        <w:t>ДопЭК</w:t>
      </w:r>
      <w:proofErr w:type="spellEnd"/>
      <w:r w:rsidRPr="00C10059">
        <w:rPr>
          <w:rFonts w:ascii="Arial" w:hAnsi="Arial" w:cs="Arial"/>
          <w:sz w:val="24"/>
          <w:szCs w:val="24"/>
        </w:rPr>
        <w:t xml:space="preserve"> присваиваются цифровые коды, формируемые с применением числового ряда: 1,2,3,4,5,6,7,8,9,0</w:t>
      </w: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</w:r>
      <w:r w:rsidRPr="00C10059">
        <w:rPr>
          <w:rFonts w:ascii="Arial" w:hAnsi="Arial" w:cs="Arial"/>
          <w:sz w:val="24"/>
          <w:szCs w:val="24"/>
        </w:rPr>
        <w:tab/>
        <w:t xml:space="preserve">Перечень </w:t>
      </w:r>
      <w:proofErr w:type="spellStart"/>
      <w:r w:rsidRPr="00C10059">
        <w:rPr>
          <w:rFonts w:ascii="Arial" w:hAnsi="Arial" w:cs="Arial"/>
          <w:sz w:val="24"/>
          <w:szCs w:val="24"/>
        </w:rPr>
        <w:t>ДопЭК</w:t>
      </w:r>
      <w:proofErr w:type="spellEnd"/>
      <w:r w:rsidRPr="00C10059">
        <w:rPr>
          <w:rFonts w:ascii="Arial" w:hAnsi="Arial" w:cs="Arial"/>
          <w:sz w:val="24"/>
          <w:szCs w:val="24"/>
        </w:rPr>
        <w:t xml:space="preserve"> представлен в </w:t>
      </w:r>
      <w:r w:rsidRPr="00C10059">
        <w:rPr>
          <w:rFonts w:ascii="Arial" w:hAnsi="Arial" w:cs="Arial"/>
          <w:b/>
          <w:sz w:val="24"/>
          <w:szCs w:val="24"/>
        </w:rPr>
        <w:t xml:space="preserve">Приложении  4 </w:t>
      </w:r>
      <w:r w:rsidRPr="00C10059">
        <w:rPr>
          <w:rFonts w:ascii="Arial" w:hAnsi="Arial" w:cs="Arial"/>
          <w:sz w:val="24"/>
          <w:szCs w:val="24"/>
        </w:rPr>
        <w:t>к настоящему Порядку.</w:t>
      </w:r>
    </w:p>
    <w:p w:rsidR="007A2E6C" w:rsidRPr="00C10059" w:rsidRDefault="007A2E6C" w:rsidP="007A2E6C">
      <w:pPr>
        <w:jc w:val="both"/>
        <w:rPr>
          <w:rFonts w:ascii="Arial" w:hAnsi="Arial" w:cs="Arial"/>
          <w:sz w:val="24"/>
          <w:szCs w:val="24"/>
        </w:rPr>
      </w:pPr>
    </w:p>
    <w:p w:rsidR="007A2E6C" w:rsidRPr="00C10059" w:rsidRDefault="007A2E6C" w:rsidP="007A2E6C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0059">
        <w:rPr>
          <w:rFonts w:ascii="Arial" w:hAnsi="Arial" w:cs="Arial"/>
          <w:b/>
          <w:sz w:val="24"/>
          <w:szCs w:val="24"/>
        </w:rPr>
        <w:t>4. Дополнительные коды расходов и правила их применения</w:t>
      </w:r>
    </w:p>
    <w:p w:rsidR="007A2E6C" w:rsidRPr="00C10059" w:rsidRDefault="007A2E6C" w:rsidP="007A2E6C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="Arial" w:hAnsi="Arial" w:cs="Arial"/>
          <w:b/>
          <w:sz w:val="24"/>
          <w:szCs w:val="24"/>
        </w:rPr>
      </w:pPr>
      <w:r w:rsidRPr="00C10059">
        <w:rPr>
          <w:rFonts w:ascii="Arial" w:hAnsi="Arial" w:cs="Arial"/>
          <w:b/>
          <w:sz w:val="24"/>
          <w:szCs w:val="24"/>
        </w:rPr>
        <w:tab/>
      </w:r>
    </w:p>
    <w:p w:rsidR="007A2E6C" w:rsidRPr="00C10059" w:rsidRDefault="007A2E6C" w:rsidP="007A2E6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  <w:t xml:space="preserve">Дополнительные коды расходов (далее - </w:t>
      </w:r>
      <w:proofErr w:type="spellStart"/>
      <w:r w:rsidRPr="00C10059">
        <w:rPr>
          <w:rFonts w:ascii="Arial" w:hAnsi="Arial" w:cs="Arial"/>
          <w:sz w:val="24"/>
          <w:szCs w:val="24"/>
        </w:rPr>
        <w:t>ДопКР</w:t>
      </w:r>
      <w:proofErr w:type="spellEnd"/>
      <w:r w:rsidRPr="00C10059">
        <w:rPr>
          <w:rFonts w:ascii="Arial" w:hAnsi="Arial" w:cs="Arial"/>
          <w:sz w:val="24"/>
          <w:szCs w:val="24"/>
        </w:rPr>
        <w:t xml:space="preserve">) предназначены для обозначения и детализации принадлежности источника финансирования расходных обязательств. </w:t>
      </w:r>
      <w:proofErr w:type="spellStart"/>
      <w:r w:rsidRPr="00C10059">
        <w:rPr>
          <w:rFonts w:ascii="Arial" w:hAnsi="Arial" w:cs="Arial"/>
          <w:sz w:val="24"/>
          <w:szCs w:val="24"/>
        </w:rPr>
        <w:t>ДопКР</w:t>
      </w:r>
      <w:proofErr w:type="spellEnd"/>
      <w:r w:rsidRPr="00C10059">
        <w:rPr>
          <w:rFonts w:ascii="Arial" w:hAnsi="Arial" w:cs="Arial"/>
          <w:sz w:val="24"/>
          <w:szCs w:val="24"/>
        </w:rPr>
        <w:t xml:space="preserve"> присваиваются цифровые коды, формируемые с применением числового ряда: 1,2,3,4,5,6,7,8,9,0.</w:t>
      </w:r>
    </w:p>
    <w:p w:rsidR="00A6378B" w:rsidRDefault="007A2E6C" w:rsidP="00A22A0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C10059">
        <w:rPr>
          <w:rFonts w:ascii="Arial" w:hAnsi="Arial" w:cs="Arial"/>
          <w:sz w:val="24"/>
          <w:szCs w:val="24"/>
        </w:rPr>
        <w:tab/>
        <w:t xml:space="preserve">Перечень </w:t>
      </w:r>
      <w:proofErr w:type="spellStart"/>
      <w:r w:rsidRPr="00C10059">
        <w:rPr>
          <w:rFonts w:ascii="Arial" w:hAnsi="Arial" w:cs="Arial"/>
          <w:sz w:val="24"/>
          <w:szCs w:val="24"/>
        </w:rPr>
        <w:t>ДопКР</w:t>
      </w:r>
      <w:proofErr w:type="spellEnd"/>
      <w:r w:rsidRPr="00C10059">
        <w:rPr>
          <w:rFonts w:ascii="Arial" w:hAnsi="Arial" w:cs="Arial"/>
          <w:sz w:val="24"/>
          <w:szCs w:val="24"/>
        </w:rPr>
        <w:t xml:space="preserve"> представлен в </w:t>
      </w:r>
      <w:r w:rsidRPr="00C10059">
        <w:rPr>
          <w:rFonts w:ascii="Arial" w:hAnsi="Arial" w:cs="Arial"/>
          <w:b/>
          <w:sz w:val="24"/>
          <w:szCs w:val="24"/>
        </w:rPr>
        <w:t>Приложении 5</w:t>
      </w:r>
      <w:r w:rsidRPr="00C10059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A22A04" w:rsidRPr="00A22A04" w:rsidRDefault="00A22A04" w:rsidP="00A22A0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7A2E6C" w:rsidRPr="00A6378B" w:rsidRDefault="007A2E6C" w:rsidP="007A2E6C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81718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A6378B">
        <w:rPr>
          <w:rFonts w:ascii="Courier New" w:hAnsi="Courier New" w:cs="Courier New"/>
          <w:sz w:val="22"/>
          <w:szCs w:val="22"/>
        </w:rPr>
        <w:t>Приложение 1</w:t>
      </w:r>
    </w:p>
    <w:p w:rsidR="007A2E6C" w:rsidRPr="00A6378B" w:rsidRDefault="007A2E6C" w:rsidP="00A6378B">
      <w:pPr>
        <w:autoSpaceDE w:val="0"/>
        <w:autoSpaceDN w:val="0"/>
        <w:adjustRightInd w:val="0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A6378B">
        <w:rPr>
          <w:rFonts w:ascii="Courier New" w:hAnsi="Courier New" w:cs="Courier New"/>
          <w:sz w:val="22"/>
          <w:szCs w:val="22"/>
        </w:rPr>
        <w:tab/>
      </w:r>
      <w:r w:rsidRPr="00A6378B">
        <w:rPr>
          <w:rFonts w:ascii="Courier New" w:hAnsi="Courier New" w:cs="Courier New"/>
          <w:sz w:val="22"/>
          <w:szCs w:val="22"/>
        </w:rPr>
        <w:tab/>
      </w:r>
      <w:r w:rsidRPr="00A6378B">
        <w:rPr>
          <w:rFonts w:ascii="Courier New" w:hAnsi="Courier New" w:cs="Courier New"/>
          <w:sz w:val="22"/>
          <w:szCs w:val="22"/>
        </w:rPr>
        <w:tab/>
      </w:r>
      <w:r w:rsidRPr="00A6378B">
        <w:rPr>
          <w:rFonts w:ascii="Courier New" w:hAnsi="Courier New" w:cs="Courier New"/>
          <w:sz w:val="22"/>
          <w:szCs w:val="22"/>
        </w:rPr>
        <w:tab/>
        <w:t xml:space="preserve"> </w:t>
      </w:r>
      <w:r w:rsidRPr="00A6378B">
        <w:rPr>
          <w:rFonts w:ascii="Courier New" w:hAnsi="Courier New" w:cs="Courier New"/>
          <w:sz w:val="22"/>
          <w:szCs w:val="22"/>
        </w:rPr>
        <w:tab/>
        <w:t xml:space="preserve">      </w:t>
      </w:r>
      <w:r w:rsidR="0081718F" w:rsidRPr="00A6378B">
        <w:rPr>
          <w:rFonts w:ascii="Courier New" w:hAnsi="Courier New" w:cs="Courier New"/>
          <w:sz w:val="22"/>
          <w:szCs w:val="22"/>
        </w:rPr>
        <w:t xml:space="preserve">       к Порядку применения бюджетной </w:t>
      </w:r>
      <w:r w:rsidRPr="00A6378B">
        <w:rPr>
          <w:rFonts w:ascii="Courier New" w:hAnsi="Courier New" w:cs="Courier New"/>
          <w:sz w:val="22"/>
          <w:szCs w:val="22"/>
        </w:rPr>
        <w:t>классификации РФ в части,</w:t>
      </w:r>
    </w:p>
    <w:p w:rsidR="007A2E6C" w:rsidRDefault="007A2E6C" w:rsidP="00A6378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6378B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="00A6378B">
        <w:rPr>
          <w:rFonts w:ascii="Courier New" w:hAnsi="Courier New" w:cs="Courier New"/>
          <w:sz w:val="22"/>
          <w:szCs w:val="22"/>
        </w:rPr>
        <w:t xml:space="preserve">          </w:t>
      </w:r>
      <w:proofErr w:type="gramStart"/>
      <w:r w:rsidRPr="00A6378B">
        <w:rPr>
          <w:rFonts w:ascii="Courier New" w:hAnsi="Courier New" w:cs="Courier New"/>
          <w:sz w:val="22"/>
          <w:szCs w:val="22"/>
        </w:rPr>
        <w:t>относящейся</w:t>
      </w:r>
      <w:proofErr w:type="gramEnd"/>
      <w:r w:rsidRPr="00A6378B">
        <w:rPr>
          <w:rFonts w:ascii="Courier New" w:hAnsi="Courier New" w:cs="Courier New"/>
          <w:sz w:val="22"/>
          <w:szCs w:val="22"/>
        </w:rPr>
        <w:t xml:space="preserve"> к бюджету района</w:t>
      </w:r>
    </w:p>
    <w:p w:rsidR="007A2E6C" w:rsidRDefault="007A2E6C" w:rsidP="00A6378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 xml:space="preserve">  Перечень и правила отнесения расходов </w:t>
      </w:r>
    </w:p>
    <w:p w:rsidR="007A2E6C" w:rsidRPr="00A6378B" w:rsidRDefault="007A2E6C" w:rsidP="007A2E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 xml:space="preserve">бюджета сельского поселения </w:t>
      </w:r>
      <w:proofErr w:type="gramStart"/>
      <w:r w:rsidRPr="00A6378B">
        <w:rPr>
          <w:rFonts w:ascii="Arial" w:hAnsi="Arial" w:cs="Arial"/>
          <w:b/>
          <w:sz w:val="24"/>
          <w:szCs w:val="24"/>
        </w:rPr>
        <w:t>на</w:t>
      </w:r>
      <w:proofErr w:type="gramEnd"/>
      <w:r w:rsidRPr="00A6378B">
        <w:rPr>
          <w:rFonts w:ascii="Arial" w:hAnsi="Arial" w:cs="Arial"/>
          <w:b/>
          <w:sz w:val="24"/>
          <w:szCs w:val="24"/>
        </w:rPr>
        <w:t xml:space="preserve"> соответствующие </w:t>
      </w:r>
    </w:p>
    <w:p w:rsidR="007A2E6C" w:rsidRPr="00A6378B" w:rsidRDefault="007A2E6C" w:rsidP="007A2E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 xml:space="preserve">целевые статьи </w:t>
      </w:r>
      <w:r w:rsidRPr="00A6378B">
        <w:rPr>
          <w:rFonts w:ascii="Arial" w:hAnsi="Arial" w:cs="Arial"/>
          <w:b/>
          <w:bCs/>
          <w:sz w:val="24"/>
          <w:szCs w:val="24"/>
        </w:rPr>
        <w:t>расходов бюджета</w:t>
      </w:r>
      <w:r w:rsidRPr="00A6378B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7A2E6C" w:rsidRPr="00A6378B" w:rsidRDefault="007A2E6C" w:rsidP="007A2E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A2E6C" w:rsidRPr="00A6378B" w:rsidRDefault="007A2E6C" w:rsidP="007A2E6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 xml:space="preserve">                       1. Муниципальные программы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Целевые статьи муниципальных программ включают: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A2E6C" w:rsidRPr="00A6378B" w:rsidRDefault="007A2E6C" w:rsidP="007A2E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70 0 00 00000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«Муниципальные финансы МО» на 2015-2019 годы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2E6C" w:rsidRPr="00A6378B" w:rsidRDefault="007A2E6C" w:rsidP="007A2E6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сельского </w:t>
      </w:r>
      <w:proofErr w:type="gramStart"/>
      <w:r w:rsidRPr="00A6378B">
        <w:rPr>
          <w:rFonts w:ascii="Arial" w:hAnsi="Arial" w:cs="Arial"/>
          <w:sz w:val="24"/>
          <w:szCs w:val="24"/>
        </w:rPr>
        <w:t>поселения</w:t>
      </w:r>
      <w:proofErr w:type="gramEnd"/>
      <w:r w:rsidRPr="00A6378B">
        <w:rPr>
          <w:rFonts w:ascii="Arial" w:hAnsi="Arial" w:cs="Arial"/>
          <w:sz w:val="24"/>
          <w:szCs w:val="24"/>
        </w:rPr>
        <w:t xml:space="preserve">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  <w:highlight w:val="yellow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70 1 00 00000 Подпрограмма «Реализация полномочий по решению вопросов местного значения администрацией МО» на 2015-2019 годы.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«Реализация полномочий по решению вопросов местного значения администрацией МО»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70 1 01 00000 Основное мероприятие «Функционирование высшего должностного лица муниципального образования»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«Функционирование высшего должностного лица муниципального образования»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10110  Расходы на оплату труда органов местного самоуправления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10190 Расходы на обеспечение функций органов местного самоуправления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70 1 02 00000 Основное мероприятие «Функционирование администрации муниципального образования»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«Функционирование администрации муниципального образования»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10110  Расходы на оплату труда органов местного самоуправления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10190 Расходы на обеспечение функций органов местного самоуправления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70 1 05 00000 Основное мероприятие «Межбюджетные трансферты бюджетов муниципальных районов в бюджеты поселений и межбюджетные трансферты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  <w:highlight w:val="yellow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70 2 00 00000 Подпрограмма «Повышение эффективности бюджетных расходов в МО»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«Повышение эффективности бюджетных расходов в МО»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70 2 01 00000 Основное мероприятие «Снижение и (или) недопущение роста объема кредиторской задолженности по социально-значимым расходам»         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70 2 02 00000 Основное мероприятие «Процентные платежи по муниципальному долгу» 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10130   Процентные платежи за пользование бюджетными кредитами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10140 Процентные платежи за пользование кредитами от кредитных организаций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 xml:space="preserve">          70 8 00 00000 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70 8 01 00000 Основное мероприятие «Осуществление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         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73150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 xml:space="preserve">        70</w:t>
      </w:r>
      <w:proofErr w:type="gramStart"/>
      <w:r w:rsidRPr="00A6378B">
        <w:rPr>
          <w:rFonts w:ascii="Arial" w:hAnsi="Arial" w:cs="Arial"/>
          <w:i/>
          <w:sz w:val="24"/>
          <w:szCs w:val="24"/>
        </w:rPr>
        <w:t xml:space="preserve"> А</w:t>
      </w:r>
      <w:proofErr w:type="gramEnd"/>
      <w:r w:rsidRPr="00A6378B">
        <w:rPr>
          <w:rFonts w:ascii="Arial" w:hAnsi="Arial" w:cs="Arial"/>
          <w:i/>
          <w:sz w:val="24"/>
          <w:szCs w:val="24"/>
        </w:rPr>
        <w:t xml:space="preserve"> 00 00000 Подпрограмма  «Реализация отдельных областных государственных полномочий в сфере водоснабжения и водоотведения»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по следующим основным мероприятиям подпрограммы: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lastRenderedPageBreak/>
        <w:t xml:space="preserve">         70</w:t>
      </w:r>
      <w:proofErr w:type="gramStart"/>
      <w:r w:rsidRPr="00A6378B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A6378B">
        <w:rPr>
          <w:rFonts w:ascii="Arial" w:hAnsi="Arial" w:cs="Arial"/>
          <w:sz w:val="24"/>
          <w:szCs w:val="24"/>
        </w:rPr>
        <w:t xml:space="preserve"> 01 00000 Основное мероприятие «Осуществление отдельных областных государственных полномочий в сфере водоснабжения и водоотведения»         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по соответствующему направлению расходов: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73110   Осуществление отдельных областных государственных полномочий в сфере водоснабжения и водоотведения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6378B">
        <w:rPr>
          <w:rFonts w:ascii="Arial" w:hAnsi="Arial" w:cs="Arial"/>
          <w:sz w:val="24"/>
          <w:szCs w:val="24"/>
        </w:rPr>
        <w:t>правонарушениях</w:t>
      </w:r>
      <w:proofErr w:type="gramEnd"/>
      <w:r w:rsidRPr="00A6378B">
        <w:rPr>
          <w:rFonts w:ascii="Arial" w:hAnsi="Arial" w:cs="Arial"/>
          <w:sz w:val="24"/>
          <w:szCs w:val="24"/>
        </w:rPr>
        <w:t>, предусмотренных отдельными законами Иркутской области об административной ответственности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A6378B">
        <w:rPr>
          <w:rFonts w:ascii="Arial" w:hAnsi="Arial" w:cs="Arial"/>
          <w:i/>
          <w:sz w:val="24"/>
          <w:szCs w:val="24"/>
        </w:rPr>
        <w:t>70</w:t>
      </w:r>
      <w:proofErr w:type="gramStart"/>
      <w:r w:rsidRPr="00A6378B">
        <w:rPr>
          <w:rFonts w:ascii="Arial" w:hAnsi="Arial" w:cs="Arial"/>
          <w:i/>
          <w:sz w:val="24"/>
          <w:szCs w:val="24"/>
        </w:rPr>
        <w:t xml:space="preserve"> Б</w:t>
      </w:r>
      <w:proofErr w:type="gramEnd"/>
      <w:r w:rsidRPr="00A6378B">
        <w:rPr>
          <w:rFonts w:ascii="Arial" w:hAnsi="Arial" w:cs="Arial"/>
          <w:i/>
          <w:sz w:val="24"/>
          <w:szCs w:val="24"/>
        </w:rPr>
        <w:t xml:space="preserve"> 00 00000 Подпрограмма  «Реализация полномочий по осуществлению первичного воинского учета на территориях, где отсутствуют военные комиссариаты»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по следующим основным мероприятиям подпрограммы: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70</w:t>
      </w:r>
      <w:proofErr w:type="gramStart"/>
      <w:r w:rsidRPr="00A6378B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A6378B">
        <w:rPr>
          <w:rFonts w:ascii="Arial" w:hAnsi="Arial" w:cs="Arial"/>
          <w:sz w:val="24"/>
          <w:szCs w:val="24"/>
        </w:rPr>
        <w:t xml:space="preserve"> 01 00000 Основное мероприятие «Осуществление первичного воинского учета на территориях, где отсутствуют военные комиссариаты»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По данной целевой статье отражаются расходы бюджета поселения на реализацию основного мероприятия по соответствующему направлению расходов: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51180   Осуществление первичного воинского учета на территориях, где отсутствуют военные комиссариаты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76 0 00 00000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«Развитие дорожного хозяйства МО»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сельского </w:t>
      </w:r>
      <w:proofErr w:type="gramStart"/>
      <w:r w:rsidRPr="00A6378B">
        <w:rPr>
          <w:rFonts w:ascii="Arial" w:hAnsi="Arial" w:cs="Arial"/>
          <w:sz w:val="24"/>
          <w:szCs w:val="24"/>
        </w:rPr>
        <w:t>поселения</w:t>
      </w:r>
      <w:proofErr w:type="gramEnd"/>
      <w:r w:rsidRPr="00A6378B">
        <w:rPr>
          <w:rFonts w:ascii="Arial" w:hAnsi="Arial" w:cs="Arial"/>
          <w:sz w:val="24"/>
          <w:szCs w:val="24"/>
        </w:rPr>
        <w:t xml:space="preserve">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76 1 00 00000 Подпрограмма  «Дорожное хозяйство» на 2015-2019 годы.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«Дорожное хозяйство»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76 1 01 00000 Основное мероприятие «Капитальный ремонт и ремонт автомобильных дорог общего пользования местного значения»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«Капитальный ремонт и ремонт автомобильных дорог общего пользования местного значения»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76 1 02 00000 Основное мероприятие «Содержание, разработка проектов содержания автомобильных дорог, организации дорожного движения, схем дислокаций дорожных знаков, экспертиза проектов»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«Содержание, разработка проектов содержания автомобильных дорог, организации дорожного движения, схем дислокаций дорожных знаков, экспертиза проектов»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lastRenderedPageBreak/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76 1 03 00000 Основное мероприятие «Проектирование и реконструкция автомобильных дорог общего пользования местного значения»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«Проектирование и реконструкция автомобильных дорог общего пользования местного значения»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76 1 04 00000 Основное мероприятие «Реконструкция автомобильных дорог общего пользования местного значения»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«Реконструкция автомобильных дорог общего пользования местного значения»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76 1 05 00000 Основное мероприятие «Ликвидация последствий чрезвычайных ситуаций на автомобильных дорогах общего пользования местного значения»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«Ликвидация последствий чрезвычайных ситуаций на автомобильных дорогах общего пользования местного значения»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76 1 06 00000 Основное мероприятие «Осуществление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76 1 07 00000 Основное мероприятие «Содержание автомобильных дорог общего пользования местного значения»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«Содержание автомобильных дорог общего пользования местного значения»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lastRenderedPageBreak/>
        <w:t>78 0 00 00000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«Муниципальная собственность и земельные правоотношения»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сельского поселения на реализацию муниципальной программы</w:t>
      </w:r>
      <w:r w:rsidRPr="00A6378B">
        <w:rPr>
          <w:rFonts w:ascii="Arial" w:hAnsi="Arial" w:cs="Arial"/>
          <w:bCs/>
          <w:sz w:val="24"/>
          <w:szCs w:val="24"/>
        </w:rPr>
        <w:t>«Муниципальная собственность и земельные правоотношения» на 2015-2019 годы</w:t>
      </w:r>
      <w:r w:rsidRPr="00A6378B">
        <w:rPr>
          <w:rFonts w:ascii="Arial" w:hAnsi="Arial" w:cs="Arial"/>
          <w:sz w:val="24"/>
          <w:szCs w:val="24"/>
        </w:rPr>
        <w:t xml:space="preserve"> 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78 2 00 00000 Подпрограмма  «Управление и распоряжение земельными участками" на 2015-2019 годы.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«Управление и распоряжение земельными участками"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78 2 01 00000 Основное мероприятие «Организация процесса управления и распоряжения земельными участками»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«Организация процесса управления и распоряжения земельными участками»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79 0 00 00000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«Жилищное хозяйство»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сельского поселения на реализацию муниципальной программы</w:t>
      </w:r>
      <w:r w:rsidRPr="00A6378B">
        <w:rPr>
          <w:rFonts w:ascii="Arial" w:hAnsi="Arial" w:cs="Arial"/>
          <w:bCs/>
          <w:sz w:val="24"/>
          <w:szCs w:val="24"/>
        </w:rPr>
        <w:t>«Жилищное хозяйство» на 2015-2019 годы</w:t>
      </w:r>
      <w:r w:rsidRPr="00A6378B">
        <w:rPr>
          <w:rFonts w:ascii="Arial" w:hAnsi="Arial" w:cs="Arial"/>
          <w:sz w:val="24"/>
          <w:szCs w:val="24"/>
        </w:rPr>
        <w:t xml:space="preserve"> 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79 1 00 00000 Подпрограмма  «Содержание и ремонт объектов жилищного фонда" на 2015-2019 годы.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«Содержание и ремонт объектов жилищного фонда"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79 1 01 00000 Основное мероприятие «Реализация мероприятий по поддержанию в удовлетворительном  состоянии муниципального жилищного фонда»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«Реализация мероприятий по поддержанию в удовлетворительном  состоянии муниципального жилищного фонда»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80 0 00 00000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«Переселение граждан из ветхого и аварийного жилищного фонда»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Pr="00A6378B">
        <w:rPr>
          <w:rFonts w:ascii="Arial" w:hAnsi="Arial" w:cs="Arial"/>
          <w:bCs/>
          <w:sz w:val="24"/>
          <w:szCs w:val="24"/>
        </w:rPr>
        <w:t>«Переселение граждан из ветхого и аварийного жилищного фонда» на 2015-2019 годы</w:t>
      </w:r>
      <w:r w:rsidRPr="00A6378B">
        <w:rPr>
          <w:rFonts w:ascii="Arial" w:hAnsi="Arial" w:cs="Arial"/>
          <w:sz w:val="24"/>
          <w:szCs w:val="24"/>
        </w:rPr>
        <w:t xml:space="preserve"> 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80 1 00 00000 Подпрограмма «Обеспечение граждан комфортным жильем" на 2015-2019 годы.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«Обеспечение граждан комфортным жильем "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80 1 01 00000 Основное мероприятие «Обеспечение переселения граждан из аварийного жилищного фонда»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«Обеспечение переселения граждан из аварийного жилищного фонда»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81 0 00 00000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«Развитие объектов коммунальной инфраструктуры»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Pr="00A6378B">
        <w:rPr>
          <w:rFonts w:ascii="Arial" w:hAnsi="Arial" w:cs="Arial"/>
          <w:bCs/>
          <w:sz w:val="24"/>
          <w:szCs w:val="24"/>
        </w:rPr>
        <w:t xml:space="preserve">«Развитие объектов коммунальной инфраструктуры» на 2015-2019 годы </w:t>
      </w:r>
      <w:r w:rsidRPr="00A6378B">
        <w:rPr>
          <w:rFonts w:ascii="Arial" w:hAnsi="Arial" w:cs="Arial"/>
          <w:sz w:val="24"/>
          <w:szCs w:val="24"/>
        </w:rPr>
        <w:t>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81 1 00 00000 Подпрограмма «Подготовка к зиме и модернизация объектов коммунальной инфраструктуры»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«Подготовка к зиме и модернизация объектов коммунальной инфраструктуры»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81 1 01 00000 Основное мероприятие «Ремонт и подготовка к зиме объектов коммунальной инфраструктуры»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«Ремонт и подготовка к зиме объектов коммунальной инфраструктуры»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81 1 02 00000 Основное мероприятие «Строительство, реконструкция и модернизация объектов коммунальной инфраструктуры»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«Строительство, реконструкция и модернизация объектов коммунальной инфраструктуры»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81 2 00 00000 Подпрограмма «Энергосбережение и повышение энергетической эффективности»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«Энергосбережение и повышение энергетической эффективности»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lastRenderedPageBreak/>
        <w:t>81 2 01 00000 Основное мероприятие «Формирование энергосберегающей политики в муниципальном образовании»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«Формирование энергосберегающей политики в муниципальном образовании»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81 2 02 00000 Основное мероприятие «Энергосбережение и повышение энергетической эффективности на объектах бюджетной сферы, коммунального назначения, жилого фонда»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</w:t>
      </w:r>
      <w:r w:rsidRPr="00A6378B">
        <w:rPr>
          <w:rFonts w:ascii="Arial" w:hAnsi="Arial" w:cs="Arial"/>
          <w:i/>
          <w:sz w:val="24"/>
          <w:szCs w:val="24"/>
        </w:rPr>
        <w:t>Энергосбережение и повышение энергетической эффективности на объектах бюджетной сферы, коммунального назначения, жилого фонда</w:t>
      </w:r>
      <w:r w:rsidRPr="00A6378B">
        <w:rPr>
          <w:rFonts w:ascii="Arial" w:hAnsi="Arial" w:cs="Arial"/>
          <w:sz w:val="24"/>
          <w:szCs w:val="24"/>
        </w:rPr>
        <w:t>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81 3 00 00000 Подпрограмма Благоустройство»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>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«Благоустройство»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81 3 01 00000 Основное мероприятие «Реализация мероприятий по развитию и содержанию объектов благоустройства»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«Реализация мероприятий по развитию и содержанию объектов благоустройства»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10170  Развитие, содержание, ремонт и модернизация системы наружного освещения населённых пунктов</w:t>
      </w:r>
    </w:p>
    <w:p w:rsidR="007A2E6C" w:rsidRPr="00A6378B" w:rsidRDefault="007A2E6C" w:rsidP="007A2E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10180  Озеленение территории населённых пунктов         </w:t>
      </w:r>
    </w:p>
    <w:p w:rsidR="007A2E6C" w:rsidRPr="00A6378B" w:rsidRDefault="007A2E6C" w:rsidP="007A2E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10200 Реализация мероприятий по содержанию и благоустройству территорий кладбищ</w:t>
      </w:r>
    </w:p>
    <w:p w:rsidR="007A2E6C" w:rsidRPr="00A6378B" w:rsidRDefault="007A2E6C" w:rsidP="007A2E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10210  Устройство и содержание площадок временного хранения отходов (свалок)</w:t>
      </w:r>
    </w:p>
    <w:p w:rsidR="007A2E6C" w:rsidRPr="00A6378B" w:rsidRDefault="007A2E6C" w:rsidP="007A2E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10220   Прочие мероприятия по благоустройству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81 302 00000 Основное мероприятие «Оформление правоустанавливающих документов на земельные участки для размещения объектов благоустройства ,под строительство жилых домов»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</w:t>
      </w:r>
      <w:r w:rsidRPr="00A6378B">
        <w:rPr>
          <w:rFonts w:ascii="Arial" w:hAnsi="Arial" w:cs="Arial"/>
          <w:i/>
          <w:sz w:val="24"/>
          <w:szCs w:val="24"/>
        </w:rPr>
        <w:t>Оформление правоустанавливающих документов на земельные участки для размещения объектов благоустройства ,под строительство жилых домов</w:t>
      </w:r>
      <w:r w:rsidRPr="00A6378B">
        <w:rPr>
          <w:rFonts w:ascii="Arial" w:hAnsi="Arial" w:cs="Arial"/>
          <w:sz w:val="24"/>
          <w:szCs w:val="24"/>
        </w:rPr>
        <w:t>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86 0 00 00000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«Культура»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lastRenderedPageBreak/>
        <w:t xml:space="preserve">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Pr="00A6378B">
        <w:rPr>
          <w:rFonts w:ascii="Arial" w:hAnsi="Arial" w:cs="Arial"/>
          <w:bCs/>
          <w:sz w:val="24"/>
          <w:szCs w:val="24"/>
        </w:rPr>
        <w:t xml:space="preserve">«Культура» на 2015-2019 годы </w:t>
      </w:r>
      <w:r w:rsidRPr="00A6378B">
        <w:rPr>
          <w:rFonts w:ascii="Arial" w:hAnsi="Arial" w:cs="Arial"/>
          <w:sz w:val="24"/>
          <w:szCs w:val="24"/>
        </w:rPr>
        <w:t>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86 2 00 00000 Подпрограмма ««Библиотечное дело» на 2015-2019 годы.</w:t>
      </w: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««Библиотечное дело»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86 2 01 00000 Основное мероприятие «Осуществление библиотечного, библиографического и информационного обслуживания населения»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«Осуществление библиотечного, библиографического и информационного обслуживания населения»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 xml:space="preserve">         86 3 00 00000 Подпрограмма «Культурный досуг населения» на 2015-2019 годы.</w:t>
      </w:r>
      <w:r w:rsidRPr="00A6378B">
        <w:rPr>
          <w:rFonts w:ascii="Arial" w:hAnsi="Arial" w:cs="Arial"/>
          <w:sz w:val="24"/>
          <w:szCs w:val="24"/>
        </w:rPr>
        <w:tab/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подпрограммы  «Культурный досуг населения»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86 3 01 00000 Основное мероприятие «Обеспечение деятельности учреждений, предоставляющих культурно-досуговые услуги»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«Обеспечение деятельности учреждений, предоставляющих культурно-досуговые услуги»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 xml:space="preserve">         86 5 00 00000 Подпрограмма «Обеспечение пожарной безопасности» на 2015-2018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подпрограммы  «Обеспечение пожарной безопасности» на 2015-2018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86 5 01 00000 Основное мероприятие «Достижение пожарной безопасности объектов культуры»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«Достижение пожарной безопасности объектов культуры»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90 0 00 00000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«Развитие физической культуры и спорта»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Pr="00A6378B">
        <w:rPr>
          <w:rFonts w:ascii="Arial" w:hAnsi="Arial" w:cs="Arial"/>
          <w:bCs/>
          <w:sz w:val="24"/>
          <w:szCs w:val="24"/>
        </w:rPr>
        <w:t xml:space="preserve">«Развитие физической </w:t>
      </w:r>
      <w:r w:rsidRPr="00A6378B">
        <w:rPr>
          <w:rFonts w:ascii="Arial" w:hAnsi="Arial" w:cs="Arial"/>
          <w:bCs/>
          <w:sz w:val="24"/>
          <w:szCs w:val="24"/>
        </w:rPr>
        <w:lastRenderedPageBreak/>
        <w:t xml:space="preserve">культуры и спорта» на 2015-2019 годы </w:t>
      </w:r>
      <w:r w:rsidRPr="00A6378B">
        <w:rPr>
          <w:rFonts w:ascii="Arial" w:hAnsi="Arial" w:cs="Arial"/>
          <w:sz w:val="24"/>
          <w:szCs w:val="24"/>
        </w:rPr>
        <w:t>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90 1 00 00000 Подпрограмма ««Доступный спорт для всех» на 2015-2019 годы.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«Доступный спорт для всех»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90 1 03 00000 Основное мероприятие «Создание условий для занятий физической культурой и спортом всех слоев населения»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«Создание условий для занятий физической культурой и спортом всех слоев населения»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tabs>
          <w:tab w:val="left" w:pos="810"/>
        </w:tabs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91 0 00 00000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«Устойчивое развитие сельских территорий" на 2015-2019 годы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Pr="00A6378B">
        <w:rPr>
          <w:rFonts w:ascii="Arial" w:hAnsi="Arial" w:cs="Arial"/>
          <w:bCs/>
          <w:sz w:val="24"/>
          <w:szCs w:val="24"/>
        </w:rPr>
        <w:t xml:space="preserve">«Устойчивое развитие сельских территорий" на 2015-2019 годы </w:t>
      </w:r>
      <w:r w:rsidRPr="00A6378B">
        <w:rPr>
          <w:rFonts w:ascii="Arial" w:hAnsi="Arial" w:cs="Arial"/>
          <w:sz w:val="24"/>
          <w:szCs w:val="24"/>
        </w:rPr>
        <w:t>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91 1 00 00000 Подпрограмма «Развитие сельских территорий» на 2015-2019 годы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«Доступный спорт для всех»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91 1 03 00000 Основное мероприятие «Улучшение качества работы локального водопровода»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«Улучшение качества работы локального водопровода»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10230  Проведение инженерных изысканий, разработка ПСД, прохождение государственной экспертизы на строительство локального водопровода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10240  Строительство локального водопровода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91 1 06 00000 Основное мероприятие «Реализация общественно-значимых некоммерческих проектов с участием граждан»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«Улучшение качества работы локального водопровода» по соответствующим направлениям расходов, в том числе:</w:t>
      </w:r>
    </w:p>
    <w:p w:rsidR="007A2E6C" w:rsidRPr="00A6378B" w:rsidRDefault="007A2E6C" w:rsidP="007A2E6C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10250  Создание некоммерческих спортивных площадок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92 0 00 00000</w:t>
      </w:r>
      <w:r w:rsidRPr="00A6378B">
        <w:rPr>
          <w:rFonts w:ascii="Arial" w:hAnsi="Arial" w:cs="Arial"/>
          <w:sz w:val="24"/>
          <w:szCs w:val="24"/>
        </w:rPr>
        <w:t xml:space="preserve"> Муниципальная программа сельского поселения </w:t>
      </w:r>
      <w:r w:rsidRPr="00A637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«Гражданская оборона, предупреждение и ликвидация чрезвычайных ситуаций в сельских поселениях» на 2015-2019 годы.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sz w:val="24"/>
          <w:szCs w:val="24"/>
        </w:rPr>
        <w:t xml:space="preserve">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Pr="00A6378B">
        <w:rPr>
          <w:rFonts w:ascii="Arial" w:hAnsi="Arial" w:cs="Arial"/>
          <w:bCs/>
          <w:sz w:val="24"/>
          <w:szCs w:val="24"/>
        </w:rPr>
        <w:t xml:space="preserve">«Гражданская оборона, предупреждение и ликвидация чрезвычайных ситуаций в сельских поселениях» на 2015-2019 годы </w:t>
      </w:r>
      <w:r w:rsidRPr="00A6378B">
        <w:rPr>
          <w:rFonts w:ascii="Arial" w:hAnsi="Arial" w:cs="Arial"/>
          <w:sz w:val="24"/>
          <w:szCs w:val="24"/>
        </w:rPr>
        <w:t>сельского поселения осуществляемые по следующим подпрограммам муниципальной программы:</w:t>
      </w: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</w:r>
      <w:r w:rsidRPr="00A6378B">
        <w:rPr>
          <w:rFonts w:ascii="Arial" w:hAnsi="Arial" w:cs="Arial"/>
          <w:i/>
          <w:sz w:val="24"/>
          <w:szCs w:val="24"/>
        </w:rPr>
        <w:t>92 1 00 00000 Подпрограмма «Предупреждение чрезвычайных ситуаций и обеспечение первичных мер пожарной безопасности» на 2015-2019 годы.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ab/>
        <w:t>По данной целевой статье отражаются расходы бюджета поселения на реализацию подпрограммы  «Предупреждение чрезвычайных ситуаций и обеспечение первичных мер пожарной безопасности» на 2015-2019 годы по следующим основным мероприятиям подпрограммы: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92 1 01 00000 Основное мероприятие «Предупреждение и ликвидация чрезвычайных ситуаций»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«Предупреждение и ликвидация чрезвычайных ситуаций»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92 1 03 00000 Основное мероприятие «Содержание и обеспечение деятельности муниципальной пожарной охраны»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основного мероприятия «Содержание и обеспечение деятельности муниципальной пожарной охраны»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ind w:firstLine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A2E6C" w:rsidRPr="00A6378B" w:rsidRDefault="007A2E6C" w:rsidP="007A2E6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2. Непрограммные направления деятельности органов местного самоуправления (муниципальных органов)</w:t>
      </w:r>
    </w:p>
    <w:p w:rsidR="007A2E6C" w:rsidRPr="00A6378B" w:rsidRDefault="007A2E6C" w:rsidP="007A2E6C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sz w:val="24"/>
          <w:szCs w:val="24"/>
        </w:rPr>
      </w:pPr>
    </w:p>
    <w:p w:rsidR="007A2E6C" w:rsidRPr="00A6378B" w:rsidRDefault="007A2E6C" w:rsidP="007A2E6C">
      <w:pPr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Целевые статьи непрограммных направлений расходов бюджета сельского поселения включают: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sz w:val="24"/>
          <w:szCs w:val="24"/>
        </w:rPr>
      </w:pPr>
      <w:r w:rsidRPr="00A6378B">
        <w:rPr>
          <w:rFonts w:ascii="Arial" w:hAnsi="Arial" w:cs="Arial"/>
          <w:b/>
          <w:sz w:val="24"/>
          <w:szCs w:val="24"/>
        </w:rPr>
        <w:t>99 0 00 00000</w:t>
      </w:r>
      <w:r w:rsidRPr="00A6378B">
        <w:rPr>
          <w:rFonts w:ascii="Arial" w:hAnsi="Arial" w:cs="Arial"/>
          <w:sz w:val="24"/>
          <w:szCs w:val="24"/>
        </w:rPr>
        <w:t xml:space="preserve"> </w:t>
      </w:r>
      <w:r w:rsidRPr="00A6378B">
        <w:rPr>
          <w:rFonts w:ascii="Arial" w:hAnsi="Arial" w:cs="Arial"/>
          <w:bCs/>
          <w:sz w:val="24"/>
          <w:szCs w:val="24"/>
        </w:rPr>
        <w:t>Непрограммные расходы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 по соответствующим направлениям,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</w:t>
      </w:r>
      <w:r w:rsidRPr="00A6378B">
        <w:rPr>
          <w:rFonts w:ascii="Arial" w:hAnsi="Arial" w:cs="Arial"/>
          <w:b/>
          <w:i/>
          <w:sz w:val="24"/>
          <w:szCs w:val="24"/>
        </w:rPr>
        <w:t>99 3 00 00000</w:t>
      </w:r>
      <w:r w:rsidRPr="00A6378B">
        <w:rPr>
          <w:rFonts w:ascii="Arial" w:hAnsi="Arial" w:cs="Arial"/>
          <w:i/>
          <w:sz w:val="24"/>
          <w:szCs w:val="24"/>
        </w:rPr>
        <w:t xml:space="preserve">  </w:t>
      </w:r>
      <w:r w:rsidRPr="00A6378B">
        <w:rPr>
          <w:rFonts w:ascii="Arial" w:hAnsi="Arial" w:cs="Arial"/>
          <w:bCs/>
          <w:i/>
          <w:sz w:val="24"/>
          <w:szCs w:val="24"/>
        </w:rPr>
        <w:t>Проведение выборов и референдумов</w:t>
      </w:r>
    </w:p>
    <w:p w:rsidR="007A2E6C" w:rsidRPr="00A6378B" w:rsidRDefault="007A2E6C" w:rsidP="007A2E6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 бюджета сельского поселения на содержание и обеспечение деятельности Думы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 99  3  01  00000  Проведение выборов главы муниципального образования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99 3 02 00000  Проведение выборов в представительные органы муниципального образования</w:t>
      </w:r>
    </w:p>
    <w:p w:rsidR="007A2E6C" w:rsidRPr="00A6378B" w:rsidRDefault="007A2E6C" w:rsidP="007A2E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 xml:space="preserve">         </w:t>
      </w:r>
      <w:r w:rsidRPr="00A6378B">
        <w:rPr>
          <w:rFonts w:ascii="Arial" w:hAnsi="Arial" w:cs="Arial"/>
          <w:b/>
          <w:i/>
          <w:sz w:val="24"/>
          <w:szCs w:val="24"/>
        </w:rPr>
        <w:t>99 4 00 00000</w:t>
      </w:r>
      <w:r w:rsidRPr="00A6378B">
        <w:rPr>
          <w:rFonts w:ascii="Arial" w:hAnsi="Arial" w:cs="Arial"/>
          <w:i/>
          <w:sz w:val="24"/>
          <w:szCs w:val="24"/>
        </w:rPr>
        <w:t xml:space="preserve">  </w:t>
      </w:r>
      <w:r w:rsidRPr="00A6378B">
        <w:rPr>
          <w:rFonts w:ascii="Arial" w:hAnsi="Arial" w:cs="Arial"/>
          <w:bCs/>
          <w:i/>
          <w:sz w:val="24"/>
          <w:szCs w:val="24"/>
        </w:rPr>
        <w:t>Резервный фонд администрации</w:t>
      </w:r>
    </w:p>
    <w:p w:rsidR="007A2E6C" w:rsidRPr="00A6378B" w:rsidRDefault="007A2E6C" w:rsidP="007A2E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i/>
          <w:sz w:val="24"/>
          <w:szCs w:val="24"/>
        </w:rPr>
        <w:t xml:space="preserve"> 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планируются бюджетные ассигнования и осуществляется расходование средств резервного фонда сельского поселения по следующим направлениям: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99  4  01  00000  Резервный фонд местной администрации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 мероприятия «Резервный фонд местной администрации»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6378B">
        <w:rPr>
          <w:rFonts w:ascii="Arial" w:hAnsi="Arial" w:cs="Arial"/>
          <w:b/>
          <w:i/>
          <w:sz w:val="24"/>
          <w:szCs w:val="24"/>
        </w:rPr>
        <w:lastRenderedPageBreak/>
        <w:t xml:space="preserve">         99 5 00 00000</w:t>
      </w:r>
      <w:r w:rsidRPr="00A6378B">
        <w:rPr>
          <w:rFonts w:ascii="Arial" w:hAnsi="Arial" w:cs="Arial"/>
          <w:i/>
          <w:sz w:val="24"/>
          <w:szCs w:val="24"/>
        </w:rPr>
        <w:t xml:space="preserve">  </w:t>
      </w:r>
      <w:r w:rsidRPr="00A6378B">
        <w:rPr>
          <w:rFonts w:ascii="Arial" w:hAnsi="Arial" w:cs="Arial"/>
          <w:bCs/>
          <w:i/>
          <w:sz w:val="24"/>
          <w:szCs w:val="24"/>
        </w:rPr>
        <w:t>Выполнение других обязательств муниципального образования</w:t>
      </w:r>
    </w:p>
    <w:p w:rsidR="007A2E6C" w:rsidRPr="00A6378B" w:rsidRDefault="007A2E6C" w:rsidP="007A2E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i/>
          <w:sz w:val="24"/>
          <w:szCs w:val="24"/>
        </w:rPr>
        <w:t xml:space="preserve"> 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планируются бюджетные ассигнования и осуществляется расходование средств других обязательств сельского поселения по следующим направлениям: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99  5  01  00000  Членские взносы в ассоциацию муниципальных образований</w:t>
      </w:r>
    </w:p>
    <w:p w:rsidR="007A2E6C" w:rsidRPr="00A6378B" w:rsidRDefault="007A2E6C" w:rsidP="007A2E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 xml:space="preserve">          </w:t>
      </w:r>
      <w:r w:rsidRPr="00A6378B">
        <w:rPr>
          <w:rFonts w:ascii="Arial" w:hAnsi="Arial" w:cs="Arial"/>
          <w:b/>
          <w:i/>
          <w:sz w:val="24"/>
          <w:szCs w:val="24"/>
        </w:rPr>
        <w:t>99 6 00 00000</w:t>
      </w:r>
      <w:r w:rsidRPr="00A6378B">
        <w:rPr>
          <w:rFonts w:ascii="Arial" w:hAnsi="Arial" w:cs="Arial"/>
          <w:i/>
          <w:sz w:val="24"/>
          <w:szCs w:val="24"/>
        </w:rPr>
        <w:t xml:space="preserve">  </w:t>
      </w:r>
      <w:r w:rsidRPr="00A6378B">
        <w:rPr>
          <w:rFonts w:ascii="Arial" w:hAnsi="Arial" w:cs="Arial"/>
          <w:bCs/>
          <w:i/>
          <w:sz w:val="24"/>
          <w:szCs w:val="24"/>
        </w:rPr>
        <w:t>Пенсионное обеспечение за выслугу лет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i/>
          <w:sz w:val="24"/>
          <w:szCs w:val="24"/>
        </w:rPr>
        <w:t xml:space="preserve"> 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планируются расходование средств на выплату пенсии для  сельского поселения по следующим направлениям: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99  6  01  00000  Пенсионное обеспечение за выслугу лет гражданам, замещавшим должности муниципальной службы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99  6  02  00000  Пенсионное обеспечение за выслугу лет выборных должностных лиц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>По данной целевой статье отражаются расходы бюджета поселения на реализацию  по соответствующим направлениям расходов, в том числе: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7A2E6C" w:rsidRPr="00A6378B" w:rsidRDefault="007A2E6C" w:rsidP="007A2E6C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378B">
        <w:rPr>
          <w:rFonts w:ascii="Arial" w:hAnsi="Arial" w:cs="Arial"/>
          <w:i/>
          <w:sz w:val="24"/>
          <w:szCs w:val="24"/>
        </w:rPr>
        <w:t xml:space="preserve">          </w:t>
      </w:r>
      <w:r w:rsidRPr="00A6378B">
        <w:rPr>
          <w:rFonts w:ascii="Arial" w:hAnsi="Arial" w:cs="Arial"/>
          <w:b/>
          <w:i/>
          <w:sz w:val="24"/>
          <w:szCs w:val="24"/>
        </w:rPr>
        <w:t>99 7 00 00000</w:t>
      </w:r>
      <w:r w:rsidRPr="00A6378B">
        <w:rPr>
          <w:rFonts w:ascii="Arial" w:hAnsi="Arial" w:cs="Arial"/>
          <w:i/>
          <w:sz w:val="24"/>
          <w:szCs w:val="24"/>
        </w:rPr>
        <w:t xml:space="preserve">  </w:t>
      </w:r>
      <w:r w:rsidRPr="00A6378B">
        <w:rPr>
          <w:rFonts w:ascii="Arial" w:hAnsi="Arial" w:cs="Arial"/>
          <w:bCs/>
          <w:i/>
          <w:sz w:val="24"/>
          <w:szCs w:val="24"/>
        </w:rPr>
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соглашениями.</w:t>
      </w:r>
    </w:p>
    <w:p w:rsidR="007A2E6C" w:rsidRPr="00A6378B" w:rsidRDefault="007A2E6C" w:rsidP="007A2E6C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bCs/>
          <w:i/>
          <w:sz w:val="24"/>
          <w:szCs w:val="24"/>
        </w:rPr>
        <w:t xml:space="preserve">          </w:t>
      </w:r>
      <w:r w:rsidRPr="00A6378B">
        <w:rPr>
          <w:rFonts w:ascii="Arial" w:hAnsi="Arial" w:cs="Arial"/>
          <w:sz w:val="24"/>
          <w:szCs w:val="24"/>
        </w:rPr>
        <w:t xml:space="preserve">По данной целевой статье планируются расходование средств из бюджета поселения  по следующим направлениям: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99  7  01  00000  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 </w:t>
      </w:r>
    </w:p>
    <w:p w:rsidR="007A2E6C" w:rsidRPr="00A6378B" w:rsidRDefault="007A2E6C" w:rsidP="007A2E6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 По данной целевой статье отражаются расходы бюджета поселения на реализацию  по соответствующим направлениям расходов, в том числе:</w:t>
      </w:r>
    </w:p>
    <w:p w:rsidR="008F36A2" w:rsidRPr="00A6378B" w:rsidRDefault="007A2E6C" w:rsidP="001802EB">
      <w:pPr>
        <w:jc w:val="both"/>
        <w:rPr>
          <w:rFonts w:ascii="Arial" w:hAnsi="Arial" w:cs="Arial"/>
          <w:sz w:val="24"/>
          <w:szCs w:val="24"/>
        </w:rPr>
      </w:pPr>
      <w:r w:rsidRPr="00A6378B">
        <w:rPr>
          <w:rFonts w:ascii="Arial" w:hAnsi="Arial" w:cs="Arial"/>
          <w:sz w:val="24"/>
          <w:szCs w:val="24"/>
        </w:rPr>
        <w:t xml:space="preserve">         19999  Реализация направлений расходов основного мероприятия, подпрограммы муниципальной программы, а также по непрограммным направлениям расходов </w:t>
      </w:r>
    </w:p>
    <w:p w:rsidR="008F36A2" w:rsidRDefault="008F36A2" w:rsidP="007A2E6C"/>
    <w:p w:rsidR="00705BC4" w:rsidRDefault="00705BC4" w:rsidP="0081718F">
      <w:pPr>
        <w:autoSpaceDE w:val="0"/>
        <w:autoSpaceDN w:val="0"/>
        <w:adjustRightInd w:val="0"/>
        <w:outlineLvl w:val="1"/>
        <w:rPr>
          <w:b/>
        </w:rPr>
      </w:pPr>
    </w:p>
    <w:p w:rsidR="00A22A04" w:rsidRDefault="00A22A04" w:rsidP="0081718F">
      <w:pPr>
        <w:autoSpaceDE w:val="0"/>
        <w:autoSpaceDN w:val="0"/>
        <w:adjustRightInd w:val="0"/>
        <w:outlineLvl w:val="1"/>
        <w:rPr>
          <w:b/>
        </w:rPr>
      </w:pPr>
    </w:p>
    <w:p w:rsidR="00A22A04" w:rsidRDefault="00A22A04" w:rsidP="0081718F">
      <w:pPr>
        <w:autoSpaceDE w:val="0"/>
        <w:autoSpaceDN w:val="0"/>
        <w:adjustRightInd w:val="0"/>
        <w:outlineLvl w:val="1"/>
        <w:rPr>
          <w:b/>
        </w:rPr>
      </w:pPr>
    </w:p>
    <w:p w:rsidR="00A22A04" w:rsidRDefault="00A22A04" w:rsidP="0081718F">
      <w:pPr>
        <w:autoSpaceDE w:val="0"/>
        <w:autoSpaceDN w:val="0"/>
        <w:adjustRightInd w:val="0"/>
        <w:outlineLvl w:val="1"/>
        <w:rPr>
          <w:b/>
        </w:rPr>
      </w:pPr>
    </w:p>
    <w:p w:rsidR="00A22A04" w:rsidRDefault="00A22A04" w:rsidP="0081718F">
      <w:pPr>
        <w:autoSpaceDE w:val="0"/>
        <w:autoSpaceDN w:val="0"/>
        <w:adjustRightInd w:val="0"/>
        <w:outlineLvl w:val="1"/>
        <w:rPr>
          <w:b/>
        </w:rPr>
      </w:pPr>
    </w:p>
    <w:p w:rsidR="00A22A04" w:rsidRDefault="00A22A04" w:rsidP="0081718F">
      <w:pPr>
        <w:autoSpaceDE w:val="0"/>
        <w:autoSpaceDN w:val="0"/>
        <w:adjustRightInd w:val="0"/>
        <w:outlineLvl w:val="1"/>
        <w:rPr>
          <w:b/>
        </w:rPr>
      </w:pPr>
    </w:p>
    <w:p w:rsidR="00A22A04" w:rsidRDefault="00A22A04" w:rsidP="0081718F">
      <w:pPr>
        <w:autoSpaceDE w:val="0"/>
        <w:autoSpaceDN w:val="0"/>
        <w:adjustRightInd w:val="0"/>
        <w:outlineLvl w:val="1"/>
        <w:rPr>
          <w:b/>
        </w:rPr>
      </w:pPr>
    </w:p>
    <w:p w:rsidR="00A22A04" w:rsidRPr="00E24847" w:rsidRDefault="00A22A04" w:rsidP="0081718F">
      <w:pPr>
        <w:autoSpaceDE w:val="0"/>
        <w:autoSpaceDN w:val="0"/>
        <w:adjustRightInd w:val="0"/>
        <w:outlineLvl w:val="1"/>
        <w:rPr>
          <w:b/>
        </w:rPr>
      </w:pPr>
    </w:p>
    <w:tbl>
      <w:tblPr>
        <w:tblW w:w="12132" w:type="dxa"/>
        <w:tblInd w:w="-1152" w:type="dxa"/>
        <w:tblLook w:val="0000" w:firstRow="0" w:lastRow="0" w:firstColumn="0" w:lastColumn="0" w:noHBand="0" w:noVBand="0"/>
      </w:tblPr>
      <w:tblGrid>
        <w:gridCol w:w="1152"/>
        <w:gridCol w:w="1248"/>
        <w:gridCol w:w="8580"/>
        <w:gridCol w:w="1152"/>
      </w:tblGrid>
      <w:tr w:rsidR="001C09E6" w:rsidRPr="00E24847">
        <w:trPr>
          <w:gridAfter w:val="1"/>
          <w:wAfter w:w="1152" w:type="dxa"/>
          <w:trHeight w:val="375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Pr="002F04A2" w:rsidRDefault="001C09E6" w:rsidP="002F04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B111"/>
            <w:r w:rsidRPr="002F04A2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2</w:t>
            </w:r>
            <w:bookmarkEnd w:id="1"/>
          </w:p>
        </w:tc>
      </w:tr>
      <w:tr w:rsidR="001C09E6" w:rsidRPr="00E24847">
        <w:trPr>
          <w:gridAfter w:val="1"/>
          <w:wAfter w:w="1152" w:type="dxa"/>
          <w:trHeight w:val="375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Pr="002F04A2" w:rsidRDefault="001C09E6" w:rsidP="002F04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04A2">
              <w:rPr>
                <w:rFonts w:ascii="Courier New" w:hAnsi="Courier New" w:cs="Courier New"/>
                <w:sz w:val="22"/>
                <w:szCs w:val="22"/>
              </w:rPr>
              <w:t>к  Порядку применения бюджетной классификации РФ в части,</w:t>
            </w:r>
          </w:p>
        </w:tc>
      </w:tr>
      <w:tr w:rsidR="001C09E6" w:rsidRPr="00E24847">
        <w:trPr>
          <w:gridAfter w:val="1"/>
          <w:wAfter w:w="1152" w:type="dxa"/>
          <w:trHeight w:val="375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Default="001C09E6" w:rsidP="002F04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F04A2">
              <w:rPr>
                <w:rFonts w:ascii="Courier New" w:hAnsi="Courier New" w:cs="Courier New"/>
                <w:sz w:val="22"/>
                <w:szCs w:val="22"/>
              </w:rPr>
              <w:t>относящейся к бюджету сельского поселения</w:t>
            </w:r>
          </w:p>
          <w:p w:rsidR="00E12B2E" w:rsidRPr="002F04A2" w:rsidRDefault="00E12B2E" w:rsidP="002F04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09E6" w:rsidRPr="00E24847">
        <w:trPr>
          <w:gridBefore w:val="1"/>
          <w:wBefore w:w="1152" w:type="dxa"/>
          <w:trHeight w:val="405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Pr="004C7956" w:rsidRDefault="001C09E6" w:rsidP="00F84A9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56">
              <w:rPr>
                <w:rFonts w:ascii="Arial" w:hAnsi="Arial" w:cs="Arial"/>
                <w:b/>
                <w:bCs/>
                <w:sz w:val="24"/>
                <w:szCs w:val="24"/>
              </w:rPr>
              <w:t>ПЕРЕЧЕНЬ И КОДЫ</w:t>
            </w:r>
          </w:p>
        </w:tc>
      </w:tr>
      <w:tr w:rsidR="001C09E6" w:rsidRPr="00E24847">
        <w:trPr>
          <w:gridBefore w:val="1"/>
          <w:wBefore w:w="1152" w:type="dxa"/>
          <w:trHeight w:val="405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Pr="004C7956" w:rsidRDefault="001C09E6" w:rsidP="00F84A9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56">
              <w:rPr>
                <w:rFonts w:ascii="Arial" w:hAnsi="Arial" w:cs="Arial"/>
                <w:b/>
                <w:bCs/>
                <w:sz w:val="24"/>
                <w:szCs w:val="24"/>
              </w:rPr>
              <w:t>ЦЕЛЕВЫХ СТАТЕЙ ПО ПРОГРАММНЫМ НАПРАВЛЕНИЯМ РАСХОДОВ</w:t>
            </w:r>
          </w:p>
        </w:tc>
      </w:tr>
      <w:tr w:rsidR="001C09E6" w:rsidRPr="00E24847">
        <w:trPr>
          <w:gridBefore w:val="1"/>
          <w:wBefore w:w="1152" w:type="dxa"/>
          <w:trHeight w:val="390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Pr="004C7956" w:rsidRDefault="001C09E6" w:rsidP="00F84A9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56">
              <w:rPr>
                <w:rFonts w:ascii="Arial" w:hAnsi="Arial" w:cs="Arial"/>
                <w:b/>
                <w:bCs/>
                <w:sz w:val="24"/>
                <w:szCs w:val="24"/>
              </w:rPr>
              <w:t>БЮДЖЕТА СЕЛЬСКОГО ПОСЕЛЕНИЯ,</w:t>
            </w:r>
          </w:p>
        </w:tc>
      </w:tr>
      <w:tr w:rsidR="001C09E6" w:rsidRPr="00E24847">
        <w:trPr>
          <w:gridBefore w:val="1"/>
          <w:wBefore w:w="1152" w:type="dxa"/>
          <w:trHeight w:val="390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Pr="004C7956" w:rsidRDefault="001C09E6" w:rsidP="00F84A9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ИСПОЛЬЗУЕМЫХ ПРИ СОСТАВЛЕНИИ И ИСПОЛНЕНИИ </w:t>
            </w:r>
          </w:p>
        </w:tc>
      </w:tr>
      <w:tr w:rsidR="001C09E6" w:rsidRPr="00E24847">
        <w:trPr>
          <w:gridBefore w:val="1"/>
          <w:wBefore w:w="1152" w:type="dxa"/>
          <w:trHeight w:val="390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9E6" w:rsidRPr="004C7956" w:rsidRDefault="001C09E6" w:rsidP="00F84A9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7956">
              <w:rPr>
                <w:rFonts w:ascii="Arial" w:hAnsi="Arial" w:cs="Arial"/>
                <w:b/>
                <w:bCs/>
                <w:sz w:val="24"/>
                <w:szCs w:val="24"/>
              </w:rPr>
              <w:t>БЮДЖЕТА СЕЛЬСКОГО ПОСЕЛЕНИЯ</w:t>
            </w:r>
          </w:p>
        </w:tc>
      </w:tr>
      <w:tr w:rsidR="001C09E6" w:rsidRPr="00F84A9B">
        <w:trPr>
          <w:gridAfter w:val="1"/>
          <w:wAfter w:w="1152" w:type="dxa"/>
          <w:trHeight w:val="79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«Муниципальные финансы МО» на 2015-2019 годы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МО»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70 1 02 00000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Функционирование администрации муниципального образования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</w:tr>
      <w:tr w:rsidR="001C09E6" w:rsidRPr="00F84A9B">
        <w:trPr>
          <w:gridAfter w:val="1"/>
          <w:wAfter w:w="1152" w:type="dxa"/>
          <w:trHeight w:val="94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70 1 05 00000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Межбюджетные трансферты бюджетов муниципальных районов в бюджеты поселений и межбюджетные трансферты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МО»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70 2 01 00000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70 2 01 19999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70 2 02 00000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Процентные платежи по муниципальному долгу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кредитами от кредитных организаций</w:t>
            </w:r>
          </w:p>
        </w:tc>
      </w:tr>
      <w:tr w:rsidR="001C09E6" w:rsidRPr="00F84A9B">
        <w:trPr>
          <w:gridAfter w:val="1"/>
          <w:wAfter w:w="1152" w:type="dxa"/>
          <w:trHeight w:val="126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</w:tr>
      <w:tr w:rsidR="001C09E6" w:rsidRPr="00F84A9B">
        <w:trPr>
          <w:gridAfter w:val="1"/>
          <w:wAfter w:w="1152" w:type="dxa"/>
          <w:trHeight w:val="126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lastRenderedPageBreak/>
              <w:t>70 8 01 00000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1C09E6" w:rsidRPr="00F84A9B">
        <w:trPr>
          <w:gridAfter w:val="1"/>
          <w:wAfter w:w="1152" w:type="dxa"/>
          <w:trHeight w:val="94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А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Б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МО»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76 1 02 00000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76 1 03 00000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Проектирование и реконструкция автомобильных дорог общего пользования местного значения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76 1 03 19999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76 1 04 00000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Реконструкция автомобильных дорог общего пользования местного значения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76 1 04 19999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76 1 05 00000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Ликвидация последствий чрезвычайных ситуаций на автомобильных дорогах общего пользования местного значения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76 1 05 19999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lastRenderedPageBreak/>
              <w:t>76 1 06 00000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76 1 07 00000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Содержание автомобильных дорог общего пользования местного значения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«Муниципальная собственность и земельные правоотношения»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«Управление и распоряжение земельными участками»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auto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 Организация процесса управления и распоряжения земельными участками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78 2 01 19999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«Жилищное хозяйство»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"Содержание и ремонт объектов жилищного фонда"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79 1 01 00000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поддержанию в удовлетворительном  состоянии муниципального жилищного фонда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79 1 01 19999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«Переселение граждан из ветхого и аварийного жилищного фонда»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граждан комфортным жильем»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80 1 01 00000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>: Обеспечение переселения граждан из аварийного жилищного фонда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80 1 01 19999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81 1 01 00000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>: Ремонт и подготовка к зиме объектов коммунальной инфраструктуры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81 1 02 00000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Строительство, реконструкция и модернизация объектов коммунальной инфраструктуры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81 1 02 19999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81 2 00 00000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81 2 01 00000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Формирование энергосберегающей политики в муниципальном образовании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lastRenderedPageBreak/>
              <w:t>81 2 01 19999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81 2 02 00000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81 2 02 19999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Реализация мероприятий по развитию и содержанию объектов благоустройства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F84A9B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населённых пунктов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Мероприятие: Озеленение территории </w:t>
            </w:r>
            <w:r w:rsidRPr="00F84A9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населённых пунктов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Мероприятие: Реализация мероприятий по содержанию и благоустройству территорий кладбищ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Мероприятие: Прочие мероприятия по благоустройству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81 3 02 00000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>Оформление правоустанавливающих документов на земельные участки для размещения объектов благоустройства ,под строительство жилых домов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81 3 02 19999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86 2 01 00000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мероприятие: 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>Осуществление библиотечного, библиографического и информационного обслуживания населения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86 3 01 00000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Обеспечение деятельности учреждений, предоставляющих культурно-досуговые услуги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«Обеспечение пожарной безопасности»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86 5 01 00000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Достижение пожарной безопасности объектов культуры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90 1 03 00000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Создание условий для занятий физической культурой и спортом всех слоев населения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«Устойчивое развитие сельских территорий"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91 1 00 00000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«Развитие сельских территорий»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91 1 03 00000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Улучшение качества работы локального водопровода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91 1 03 10230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Проведение инженерных изысканий, разработка ПСД, прохождение государственной экспертизы на строительство локального водопровода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91 1 03 10240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Мероприятие: Строительство локального водопровода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91 1 06 00000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Реализация общественно-значимых некоммерческих проектов с участием граждан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91 1 06 10250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Мероприятие: Создание некоммерческих спортивных площадок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92 1 00 00000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92 1 01 00000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и ликвидация чрезвычайных ситуаций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1C09E6" w:rsidRPr="00F84A9B">
        <w:trPr>
          <w:gridAfter w:val="1"/>
          <w:wAfter w:w="1152" w:type="dxa"/>
          <w:trHeight w:val="315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92 1 03 00000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 Содержание и обеспечение деятельности муниципальной пожарной охраны</w:t>
            </w:r>
          </w:p>
        </w:tc>
      </w:tr>
      <w:tr w:rsidR="001C09E6" w:rsidRPr="00F84A9B">
        <w:trPr>
          <w:gridAfter w:val="1"/>
          <w:wAfter w:w="1152" w:type="dxa"/>
          <w:trHeight w:val="630"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580" w:type="dxa"/>
            <w:tcBorders>
              <w:top w:val="nil"/>
            </w:tcBorders>
            <w:shd w:val="clear" w:color="auto" w:fill="FFFFFF"/>
            <w:vAlign w:val="center"/>
          </w:tcPr>
          <w:p w:rsidR="001C09E6" w:rsidRPr="00F84A9B" w:rsidRDefault="001C09E6" w:rsidP="001C09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A9B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</w:tbl>
    <w:p w:rsidR="008F36A2" w:rsidRPr="00F84A9B" w:rsidRDefault="008F36A2" w:rsidP="008F36A2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</w:p>
    <w:p w:rsidR="008F36A2" w:rsidRPr="00F84A9B" w:rsidRDefault="008F36A2" w:rsidP="008F36A2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</w:p>
    <w:p w:rsidR="008F36A2" w:rsidRPr="00F84A9B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rFonts w:ascii="Courier New" w:hAnsi="Courier New" w:cs="Courier New"/>
          <w:b/>
          <w:sz w:val="22"/>
          <w:szCs w:val="22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b/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7D45E6" w:rsidRDefault="007D45E6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12B2E" w:rsidRDefault="00E12B2E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12B2E" w:rsidRDefault="00E12B2E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12B2E" w:rsidRDefault="00E12B2E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12B2E" w:rsidRDefault="00E12B2E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E12B2E" w:rsidRDefault="00E12B2E" w:rsidP="008F36A2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8F36A2" w:rsidRDefault="008F36A2" w:rsidP="007A2E6C">
      <w:pPr>
        <w:rPr>
          <w:sz w:val="28"/>
          <w:szCs w:val="28"/>
        </w:rPr>
      </w:pPr>
    </w:p>
    <w:p w:rsidR="00B37D42" w:rsidRDefault="00B37D42" w:rsidP="007A2E6C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2580"/>
        <w:gridCol w:w="7320"/>
      </w:tblGrid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460D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0D7E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3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460D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0D7E">
              <w:rPr>
                <w:rFonts w:ascii="Courier New" w:hAnsi="Courier New" w:cs="Courier New"/>
                <w:sz w:val="22"/>
                <w:szCs w:val="22"/>
              </w:rPr>
              <w:t>к  Порядку применения бюджетной классификации РФ в части,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460D7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0D7E">
              <w:rPr>
                <w:rFonts w:ascii="Courier New" w:hAnsi="Courier New" w:cs="Courier New"/>
                <w:sz w:val="22"/>
                <w:szCs w:val="22"/>
              </w:rPr>
              <w:t>относящейся к бюджету сельского поселения</w:t>
            </w:r>
          </w:p>
        </w:tc>
      </w:tr>
      <w:tr w:rsidR="008F36A2">
        <w:trPr>
          <w:trHeight w:val="3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8F36A2" w:rsidRDefault="008F36A2" w:rsidP="008F36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8F36A2" w:rsidRDefault="008F36A2" w:rsidP="008F36A2">
            <w:pPr>
              <w:jc w:val="right"/>
              <w:rPr>
                <w:sz w:val="28"/>
                <w:szCs w:val="28"/>
              </w:rPr>
            </w:pP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8F36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D7E">
              <w:rPr>
                <w:rFonts w:ascii="Arial" w:hAnsi="Arial" w:cs="Arial"/>
                <w:b/>
                <w:bCs/>
                <w:sz w:val="24"/>
                <w:szCs w:val="24"/>
              </w:rPr>
              <w:t>ПЕРЕЧЕНЬ И КОДЫ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8F36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D7E">
              <w:rPr>
                <w:rFonts w:ascii="Arial" w:hAnsi="Arial" w:cs="Arial"/>
                <w:b/>
                <w:bCs/>
                <w:sz w:val="24"/>
                <w:szCs w:val="24"/>
              </w:rPr>
              <w:t>ЦЕЛЕВЫХ СТАТЕЙ ПО НЕПРОГРАММНЫМ НАПРАВЛЕНИЯМ РАСХОДОВ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8F36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D7E">
              <w:rPr>
                <w:rFonts w:ascii="Arial" w:hAnsi="Arial" w:cs="Arial"/>
                <w:b/>
                <w:bCs/>
                <w:sz w:val="24"/>
                <w:szCs w:val="24"/>
              </w:rPr>
              <w:t>БЮДЖЕТА СЕЛЬСКОГО ПОСЕЛЕНИЯ,</w:t>
            </w:r>
          </w:p>
        </w:tc>
      </w:tr>
      <w:tr w:rsidR="008F36A2">
        <w:trPr>
          <w:trHeight w:val="39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8F36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D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ИСПОЛЬЗУЕМЫХ ПРИ СОСТАВЛЕНИИ И ИСПОЛНЕНИИ </w:t>
            </w:r>
          </w:p>
        </w:tc>
      </w:tr>
      <w:tr w:rsidR="008F36A2">
        <w:trPr>
          <w:trHeight w:val="39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460D7E" w:rsidRDefault="008F36A2" w:rsidP="008F36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D7E">
              <w:rPr>
                <w:rFonts w:ascii="Arial" w:hAnsi="Arial" w:cs="Arial"/>
                <w:b/>
                <w:bCs/>
                <w:sz w:val="24"/>
                <w:szCs w:val="24"/>
              </w:rPr>
              <w:t>БЮДЖЕТА СЕЛЬСКОГО ПОСЕЛЕНИЯ</w:t>
            </w:r>
          </w:p>
        </w:tc>
      </w:tr>
      <w:tr w:rsidR="008F36A2">
        <w:trPr>
          <w:trHeight w:val="405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36A2" w:rsidRPr="008F36A2" w:rsidRDefault="008F36A2" w:rsidP="008F36A2">
            <w:pPr>
              <w:jc w:val="center"/>
              <w:rPr>
                <w:b/>
                <w:bCs/>
                <w:sz w:val="28"/>
                <w:szCs w:val="28"/>
              </w:rPr>
            </w:pPr>
            <w:r w:rsidRPr="008F36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36A2" w:rsidRPr="008F36A2" w:rsidRDefault="008F36A2" w:rsidP="008F36A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F36A2">
              <w:rPr>
                <w:b/>
                <w:bCs/>
                <w:color w:val="FF0000"/>
                <w:sz w:val="32"/>
                <w:szCs w:val="32"/>
              </w:rPr>
              <w:t> </w:t>
            </w:r>
          </w:p>
        </w:tc>
      </w:tr>
      <w:tr w:rsidR="008F36A2">
        <w:trPr>
          <w:trHeight w:val="79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99 4 01 00000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8F36A2">
        <w:trPr>
          <w:trHeight w:val="630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99 5 01 00000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</w:tr>
      <w:tr w:rsidR="008F36A2">
        <w:trPr>
          <w:trHeight w:val="630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</w:tr>
      <w:tr w:rsidR="008F36A2">
        <w:trPr>
          <w:trHeight w:val="630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99 6 01 00000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</w:tr>
      <w:tr w:rsidR="008F36A2">
        <w:trPr>
          <w:trHeight w:val="630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8F36A2">
        <w:trPr>
          <w:trHeight w:val="31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99 6 02 00000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</w:tr>
      <w:tr w:rsidR="008F36A2">
        <w:trPr>
          <w:trHeight w:val="630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  <w:tr w:rsidR="008F36A2">
        <w:trPr>
          <w:trHeight w:val="945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99 7 01 00000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</w:tr>
      <w:tr w:rsidR="008F36A2">
        <w:trPr>
          <w:trHeight w:val="630"/>
        </w:trPr>
        <w:tc>
          <w:tcPr>
            <w:tcW w:w="258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32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</w:tr>
    </w:tbl>
    <w:p w:rsidR="008F36A2" w:rsidRDefault="008F36A2" w:rsidP="007A2E6C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960"/>
        <w:gridCol w:w="7940"/>
      </w:tblGrid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E1F" w:rsidRPr="00B37D42" w:rsidRDefault="005E1E1F" w:rsidP="00B37D4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F36A2" w:rsidRPr="00B37D42" w:rsidRDefault="008F36A2" w:rsidP="00B37D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Приложение № 4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B37D42" w:rsidRDefault="008F36A2" w:rsidP="00B37D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к  Порядку применения бюджетной классификации РФ в части,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B37D42" w:rsidRDefault="008F36A2" w:rsidP="00B37D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B37D42" w:rsidRDefault="008F36A2" w:rsidP="00B37D4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относящейся к бюджету сельского поселения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7D42" w:rsidRDefault="00B37D42" w:rsidP="00B37D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36A2" w:rsidRPr="008F36A2" w:rsidRDefault="008F36A2" w:rsidP="00B37D4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6A2">
              <w:rPr>
                <w:b/>
                <w:bCs/>
                <w:sz w:val="24"/>
                <w:szCs w:val="24"/>
              </w:rPr>
              <w:t>ПЕРЕЧЕНЬ ДОПОЛНИТЕЛЬНЫХ ЭКОНОМИЧЕСКИХ КОДОВ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8F36A2" w:rsidRDefault="008F36A2" w:rsidP="008F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6A2">
              <w:rPr>
                <w:b/>
                <w:bCs/>
                <w:sz w:val="24"/>
                <w:szCs w:val="24"/>
              </w:rPr>
              <w:t xml:space="preserve">ИСПОЛЬЗУЕМЫХ ПРИ  ИСПОЛНЕНИИ </w:t>
            </w:r>
          </w:p>
        </w:tc>
      </w:tr>
      <w:tr w:rsidR="008F36A2">
        <w:trPr>
          <w:trHeight w:val="37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8F36A2" w:rsidRDefault="008F36A2" w:rsidP="008F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6A2">
              <w:rPr>
                <w:b/>
                <w:bCs/>
                <w:sz w:val="24"/>
                <w:szCs w:val="24"/>
              </w:rPr>
              <w:t>БЮДЖЕТА СЕЛЬСКОГО ПОСЕЛЕНИЯ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6A2" w:rsidRPr="008F36A2" w:rsidRDefault="008F36A2" w:rsidP="008F36A2">
            <w:pPr>
              <w:rPr>
                <w:rFonts w:ascii="Calibri" w:hAnsi="Calibri" w:cs="Arial CYR"/>
                <w:sz w:val="28"/>
                <w:szCs w:val="28"/>
              </w:rPr>
            </w:pPr>
          </w:p>
        </w:tc>
        <w:tc>
          <w:tcPr>
            <w:tcW w:w="7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6A2" w:rsidRPr="008F36A2" w:rsidRDefault="008F36A2" w:rsidP="008F36A2">
            <w:pPr>
              <w:rPr>
                <w:rFonts w:ascii="Calibri" w:hAnsi="Calibri" w:cs="Arial CYR"/>
                <w:sz w:val="28"/>
                <w:szCs w:val="28"/>
              </w:rPr>
            </w:pPr>
          </w:p>
        </w:tc>
      </w:tr>
      <w:tr w:rsidR="008F36A2">
        <w:trPr>
          <w:trHeight w:val="375"/>
        </w:trPr>
        <w:tc>
          <w:tcPr>
            <w:tcW w:w="1960" w:type="dxa"/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spellEnd"/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ЭК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200.00.00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211.00.00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ЗАРАБОТНАЯ ПЛАТА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212.00.00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ВЫПЛАТЫ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212.01.00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Оплата льготного проезда к месту отдыха и обратно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212.02.00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Командировочные расходы (суточные)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212.03.00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Оплата проезда к месту служебной командировки и обратно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212.04.00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Командировочные расходы (проживание)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212.20.00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213.00.00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НАЧИСЛЕНИЯ НА ВЫПЛАТЫ ПО ОПЛАТЕ ТРУДА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221.00.00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УСЛУГИ СВЯЗИ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221.01.00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Абонентская плата за услуги связи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221.02.00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Услуги интернета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221.20.00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222.00.00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ТРАНСПОРТНЫЕ УСЛУГИ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222.01.00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Доставка учащихся к месту учебы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222.02.00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Транспортные услуги (кроме автострахования)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222.03.00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Оплата труда по договорам гражданско-правового характера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222.20.00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223.00.00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КОММУНАЛЬНЫЕ УСЛУГИ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Электроэнергия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223.01.01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Электроэнергия (кредиторская задолженность)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Отопление  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223.02.01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Отопление (кредиторская задолженность)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ГВС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223.03.01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ГВС (кредиторская задолженность)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Водоснабжение  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223.04.01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Водоснабжение (кредиторская задолженность)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223.05.00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Водоотведение  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223.05.01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Водоотведение (кредиторская задолженность)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223.06.00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Вывоз стоков, очистка сточных вод 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lastRenderedPageBreak/>
              <w:t>223.06.01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Вывоз стоков, очистка сточных вод (кредиторская задолженность)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224.00.00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АРЕНДНАЯ ПЛАТА ЗА ПОЛЬЗОВАНИЕ ИМУЩЕСТВОМ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225.00.00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РАБОТЫ, УСЛУГИ ПО СОДЕРЖАНИЮ ИМУЩЕСТВА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Оплата текущего ремонта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Обслуживание оргтехники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Оплата труда по договорам гражданско-правового характера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Шиномонтажные работы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225.05.00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Техобслуживание приборов учета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225.06.00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Поверка приборов и метрология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225.07.00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Вывоз твердых бытовых отходов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225.08.00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Проведение дератизации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225.09.00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Аварийно-диспетчерское обслуживание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Заправка картриджей</w:t>
            </w:r>
          </w:p>
        </w:tc>
      </w:tr>
      <w:tr w:rsidR="008F36A2">
        <w:trPr>
          <w:trHeight w:val="630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Содержание зданий (электротехнические работы, </w:t>
            </w:r>
            <w:proofErr w:type="spellStart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сантехработы</w:t>
            </w:r>
            <w:proofErr w:type="spellEnd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, услуги слесаря)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Технический осмотр автотранспортного средства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Ремонт автомобилей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Производство </w:t>
            </w:r>
            <w:proofErr w:type="spellStart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электроиспытаний</w:t>
            </w:r>
            <w:proofErr w:type="spellEnd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измерений электропроводки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225.15.00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Аэродинамические испытания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225.20.00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226.00.00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УСЛУГИ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Услуги по проведению обязательных медицинских осмотров работников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Оплата труда по договорам гражданско-правового характера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Охрана помещений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226.05.00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Изготовление бланков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226.06.00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Инвентаризация и паспортизация зданий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226.07.00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Коммисия</w:t>
            </w:r>
            <w:proofErr w:type="spellEnd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банка за перевод денежных средств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226.08.00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Страхование автотранспортных средств (ОСАГО)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226.09.00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Предрейсовый</w:t>
            </w:r>
            <w:proofErr w:type="spellEnd"/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осмотр водителей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Информационные услуги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Нотариальные услуги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Утилизация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Изготовление проектно-сметной документации, кадастровые работы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Публикация объявлений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226.15.00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Подписка на периодические издания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226.16.00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Оплата за обучение, курсы повышения квалификации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226.20.00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услуги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231.00.00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ОБСЛУЖИВАНИЕ ВНУТРЕННЕГО ДОЛГА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262.00.00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ПОСОБИЯ ПО СОЦИАЛЬНОЙ ПОМОЩИ НАСЕЛЕНИЮ</w:t>
            </w:r>
          </w:p>
        </w:tc>
      </w:tr>
      <w:tr w:rsidR="008F36A2">
        <w:trPr>
          <w:trHeight w:val="630"/>
        </w:trPr>
        <w:tc>
          <w:tcPr>
            <w:tcW w:w="196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263.00.00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290.00.00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290.02.00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Транспортный налог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290.03.00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Премия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290.04.00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290.20.00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300.00.00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ПОСТУПЛЕНИЕ НЕФИНАНСОВЫХ АКТИВОВ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310.00.00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УВЕЛИЧЕНИЕ СТОИМОСТИ ОСНОВНЫХ СРЕДСТВ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310.01.00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Приобретение мебели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310.20.00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расходы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340.00.00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УВЕЛИЧЕНИЕ СТОИМОСТИ МАТЕРИАЛЬНЫХ ЗАПАСОВ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340.03.00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Мягкий инвентарь и обмундирование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340.04.00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Горюче-смазочные материалы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340.05.00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Канцелярские, хозяйственные товары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340.06.00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Строительные материалы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340.07.00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Дрова, уголь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340.08.00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Запасные части</w:t>
            </w:r>
          </w:p>
        </w:tc>
      </w:tr>
      <w:tr w:rsidR="008F36A2">
        <w:trPr>
          <w:trHeight w:val="375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340.20.00</w:t>
            </w:r>
          </w:p>
        </w:tc>
        <w:tc>
          <w:tcPr>
            <w:tcW w:w="79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расходы</w:t>
            </w:r>
          </w:p>
        </w:tc>
      </w:tr>
    </w:tbl>
    <w:p w:rsidR="008F36A2" w:rsidRDefault="008F36A2" w:rsidP="007A2E6C"/>
    <w:p w:rsidR="008F36A2" w:rsidRDefault="008F36A2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5E1E1F" w:rsidRDefault="005E1E1F" w:rsidP="007A2E6C"/>
    <w:p w:rsidR="008F36A2" w:rsidRDefault="008F36A2" w:rsidP="007A2E6C"/>
    <w:p w:rsidR="001F33AC" w:rsidRDefault="001F33AC" w:rsidP="007A2E6C"/>
    <w:p w:rsidR="001F33AC" w:rsidRDefault="001F33AC" w:rsidP="007A2E6C"/>
    <w:p w:rsidR="001F33AC" w:rsidRDefault="001F33AC" w:rsidP="007A2E6C"/>
    <w:p w:rsidR="001F33AC" w:rsidRDefault="001F33AC" w:rsidP="007A2E6C"/>
    <w:p w:rsidR="001F33AC" w:rsidRDefault="001F33AC" w:rsidP="007A2E6C"/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1000"/>
        <w:gridCol w:w="8540"/>
      </w:tblGrid>
      <w:tr w:rsidR="008F36A2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B37D42" w:rsidRDefault="008F36A2" w:rsidP="008F36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5</w:t>
            </w:r>
          </w:p>
        </w:tc>
      </w:tr>
      <w:tr w:rsidR="008F36A2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B37D42" w:rsidRDefault="008F36A2" w:rsidP="008F36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к  Порядку применения бюджетной классификации РФ в части,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B37D42" w:rsidRDefault="008F36A2" w:rsidP="008F36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36A2" w:rsidRPr="00B37D42" w:rsidRDefault="008F36A2" w:rsidP="008F36A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относящейся к бюджету сельского поселения</w:t>
            </w:r>
          </w:p>
        </w:tc>
      </w:tr>
      <w:tr w:rsidR="008F36A2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A2" w:rsidRPr="008F36A2" w:rsidRDefault="008F36A2" w:rsidP="008F36A2">
            <w:pPr>
              <w:rPr>
                <w:rFonts w:ascii="Arial CYR" w:hAnsi="Arial CYR" w:cs="Arial CYR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6A2" w:rsidRPr="008F36A2" w:rsidRDefault="008F36A2" w:rsidP="008F36A2">
            <w:pPr>
              <w:rPr>
                <w:rFonts w:ascii="Arial CYR" w:hAnsi="Arial CYR" w:cs="Arial CYR"/>
              </w:rPr>
            </w:pPr>
          </w:p>
        </w:tc>
      </w:tr>
      <w:tr w:rsidR="008F36A2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A2" w:rsidRPr="008F36A2" w:rsidRDefault="008F36A2" w:rsidP="008F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6A2">
              <w:rPr>
                <w:b/>
                <w:bCs/>
                <w:sz w:val="24"/>
                <w:szCs w:val="24"/>
              </w:rPr>
              <w:t>ДОПОЛНИТЕЛЬНЫЕ  КОДЫ РАСХОДОВ</w:t>
            </w:r>
          </w:p>
        </w:tc>
      </w:tr>
      <w:tr w:rsidR="008F36A2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A2" w:rsidRPr="008F36A2" w:rsidRDefault="008F36A2" w:rsidP="008F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6A2">
              <w:rPr>
                <w:b/>
                <w:bCs/>
                <w:sz w:val="24"/>
                <w:szCs w:val="24"/>
              </w:rPr>
              <w:t>БЮДЖЕТА СЕЛЬСКОГО ПОСЕЛЕНИЯ,</w:t>
            </w:r>
          </w:p>
        </w:tc>
      </w:tr>
      <w:tr w:rsidR="008F36A2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A2" w:rsidRPr="008F36A2" w:rsidRDefault="008F36A2" w:rsidP="008F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6A2">
              <w:rPr>
                <w:b/>
                <w:bCs/>
                <w:sz w:val="24"/>
                <w:szCs w:val="24"/>
              </w:rPr>
              <w:t>ФИНАНСИРУЕМЫХ ЗА СЧЕТ СООТВЕТСТВУЮЩИХ ВИДОВ ДОХОДОВ</w:t>
            </w:r>
          </w:p>
        </w:tc>
      </w:tr>
      <w:tr w:rsidR="008F36A2"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36A2" w:rsidRPr="008F36A2" w:rsidRDefault="008F36A2" w:rsidP="008F36A2">
            <w:pPr>
              <w:jc w:val="center"/>
              <w:rPr>
                <w:b/>
                <w:bCs/>
                <w:sz w:val="24"/>
                <w:szCs w:val="24"/>
              </w:rPr>
            </w:pPr>
            <w:r w:rsidRPr="008F36A2">
              <w:rPr>
                <w:b/>
                <w:bCs/>
                <w:sz w:val="24"/>
                <w:szCs w:val="24"/>
              </w:rPr>
              <w:t>БЮДЖЕТА СЕЛЬСКОГО ПОСЕЛЕНИЯ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6A2" w:rsidRPr="008F36A2" w:rsidRDefault="008F36A2" w:rsidP="008F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36A2" w:rsidRPr="008F36A2" w:rsidRDefault="008F36A2" w:rsidP="008F36A2">
            <w:pPr>
              <w:rPr>
                <w:sz w:val="24"/>
                <w:szCs w:val="24"/>
              </w:rPr>
            </w:pPr>
          </w:p>
        </w:tc>
      </w:tr>
      <w:tr w:rsidR="008F36A2">
        <w:trPr>
          <w:trHeight w:val="315"/>
        </w:trPr>
        <w:tc>
          <w:tcPr>
            <w:tcW w:w="1000" w:type="dxa"/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</w:t>
            </w:r>
            <w:proofErr w:type="spellEnd"/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КР</w:t>
            </w:r>
          </w:p>
        </w:tc>
        <w:tc>
          <w:tcPr>
            <w:tcW w:w="8540" w:type="dxa"/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007</w:t>
            </w:r>
          </w:p>
        </w:tc>
        <w:tc>
          <w:tcPr>
            <w:tcW w:w="85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Противопожарные мероприятия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008</w:t>
            </w:r>
          </w:p>
        </w:tc>
        <w:tc>
          <w:tcPr>
            <w:tcW w:w="85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(областной бюджет)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009</w:t>
            </w:r>
          </w:p>
        </w:tc>
        <w:tc>
          <w:tcPr>
            <w:tcW w:w="85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(местный бюджет)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012</w:t>
            </w:r>
          </w:p>
        </w:tc>
        <w:tc>
          <w:tcPr>
            <w:tcW w:w="85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Безвозмездные пожертвования от Благотворительного фонда "Илим-Гарант" - 2017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013</w:t>
            </w:r>
          </w:p>
        </w:tc>
        <w:tc>
          <w:tcPr>
            <w:tcW w:w="85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Исполнительные листы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018</w:t>
            </w:r>
          </w:p>
        </w:tc>
        <w:tc>
          <w:tcPr>
            <w:tcW w:w="85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</w:tr>
      <w:tr w:rsidR="008F36A2">
        <w:trPr>
          <w:trHeight w:val="31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36A2" w:rsidRPr="00B37D42" w:rsidRDefault="008F36A2" w:rsidP="008F36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>019</w:t>
            </w:r>
          </w:p>
        </w:tc>
        <w:tc>
          <w:tcPr>
            <w:tcW w:w="8540" w:type="dxa"/>
            <w:tcBorders>
              <w:top w:val="nil"/>
            </w:tcBorders>
            <w:shd w:val="clear" w:color="auto" w:fill="auto"/>
            <w:vAlign w:val="center"/>
          </w:tcPr>
          <w:p w:rsidR="008F36A2" w:rsidRPr="00B37D42" w:rsidRDefault="008F36A2" w:rsidP="008F36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42">
              <w:rPr>
                <w:rFonts w:ascii="Courier New" w:hAnsi="Courier New" w:cs="Courier New"/>
                <w:sz w:val="22"/>
                <w:szCs w:val="22"/>
              </w:rPr>
              <w:t xml:space="preserve">ДЦП "100 модельных домов культуры </w:t>
            </w:r>
            <w:proofErr w:type="spellStart"/>
            <w:r w:rsidRPr="00B37D42">
              <w:rPr>
                <w:rFonts w:ascii="Courier New" w:hAnsi="Courier New" w:cs="Courier New"/>
                <w:sz w:val="22"/>
                <w:szCs w:val="22"/>
              </w:rPr>
              <w:t>Приангарья</w:t>
            </w:r>
            <w:proofErr w:type="spellEnd"/>
            <w:r w:rsidRPr="00B37D42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</w:tr>
    </w:tbl>
    <w:p w:rsidR="008F36A2" w:rsidRDefault="008F36A2" w:rsidP="007A2E6C"/>
    <w:p w:rsidR="008F36A2" w:rsidRDefault="008F36A2" w:rsidP="007A2E6C"/>
    <w:p w:rsidR="008F36A2" w:rsidRDefault="008F36A2" w:rsidP="007A2E6C"/>
    <w:sectPr w:rsidR="008F36A2" w:rsidSect="00F84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9DD"/>
    <w:multiLevelType w:val="hybridMultilevel"/>
    <w:tmpl w:val="85767956"/>
    <w:lvl w:ilvl="0" w:tplc="FAA2D3E4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6C"/>
    <w:rsid w:val="000E4282"/>
    <w:rsid w:val="001802EB"/>
    <w:rsid w:val="001C09E6"/>
    <w:rsid w:val="001F33AC"/>
    <w:rsid w:val="002117B3"/>
    <w:rsid w:val="00227D84"/>
    <w:rsid w:val="002E279C"/>
    <w:rsid w:val="002F04A2"/>
    <w:rsid w:val="002F341E"/>
    <w:rsid w:val="0035784F"/>
    <w:rsid w:val="003A4EA4"/>
    <w:rsid w:val="00420CE4"/>
    <w:rsid w:val="00460D7E"/>
    <w:rsid w:val="004C7956"/>
    <w:rsid w:val="00553A6F"/>
    <w:rsid w:val="005E1E1F"/>
    <w:rsid w:val="00695628"/>
    <w:rsid w:val="006E4697"/>
    <w:rsid w:val="00705BC4"/>
    <w:rsid w:val="007A2E6C"/>
    <w:rsid w:val="007D45E6"/>
    <w:rsid w:val="0081718F"/>
    <w:rsid w:val="00860376"/>
    <w:rsid w:val="00886C5D"/>
    <w:rsid w:val="008A7D11"/>
    <w:rsid w:val="008F36A2"/>
    <w:rsid w:val="009424B9"/>
    <w:rsid w:val="00974AFA"/>
    <w:rsid w:val="00980FB1"/>
    <w:rsid w:val="009E21BC"/>
    <w:rsid w:val="00A22A04"/>
    <w:rsid w:val="00A6378B"/>
    <w:rsid w:val="00A900A7"/>
    <w:rsid w:val="00AE502A"/>
    <w:rsid w:val="00B37D42"/>
    <w:rsid w:val="00BE28B0"/>
    <w:rsid w:val="00C10059"/>
    <w:rsid w:val="00C40D61"/>
    <w:rsid w:val="00C42E42"/>
    <w:rsid w:val="00C45C90"/>
    <w:rsid w:val="00E12B2E"/>
    <w:rsid w:val="00E24847"/>
    <w:rsid w:val="00EE2EF7"/>
    <w:rsid w:val="00EE6B1D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E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A2E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7A2E6C"/>
    <w:rPr>
      <w:sz w:val="27"/>
      <w:szCs w:val="27"/>
      <w:shd w:val="clear" w:color="auto" w:fill="FFFFFF"/>
      <w:lang w:bidi="ar-SA"/>
    </w:rPr>
  </w:style>
  <w:style w:type="character" w:customStyle="1" w:styleId="23pt">
    <w:name w:val="Основной текст (2) + Интервал 3 pt"/>
    <w:rsid w:val="007A2E6C"/>
    <w:rPr>
      <w:spacing w:val="7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A2E6C"/>
    <w:pPr>
      <w:shd w:val="clear" w:color="auto" w:fill="FFFFFF"/>
      <w:spacing w:after="300" w:line="322" w:lineRule="exact"/>
      <w:jc w:val="center"/>
    </w:pPr>
    <w:rPr>
      <w:sz w:val="27"/>
      <w:szCs w:val="27"/>
      <w:shd w:val="clear" w:color="auto" w:fill="FFFFFF"/>
      <w:lang w:val="ru-RU" w:eastAsia="ru-RU"/>
    </w:rPr>
  </w:style>
  <w:style w:type="paragraph" w:customStyle="1" w:styleId="ConsPlusTitle">
    <w:name w:val="ConsPlusTitle"/>
    <w:rsid w:val="007A2E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0589700282FFDB6E20886F6A586AB36960AEA3C6B78ADB582214467E5F40FD04CB11166E15611CU4x5L" TargetMode="External"/><Relationship Id="rId5" Type="http://schemas.openxmlformats.org/officeDocument/2006/relationships/hyperlink" Target="consultantplus://offline/ref=EF0589700282FFDB6E20886F6A586AB36960AEA3C6B78ADB582214467E5F40FD04CB11166E15611CU4x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8857</Words>
  <Characters>50487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59226</CharactersWithSpaces>
  <SharedDoc>false</SharedDoc>
  <HLinks>
    <vt:vector size="12" baseType="variant"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consultantplus://offline/ref=EF0589700282FFDB6E20886F6A586AB36960AEA3C6B78ADB582214467E5F40FD04CB11166E15611CU4x5L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consultantplus://offline/ref=EF0589700282FFDB6E20886F6A586AB36960AEA3C6B78ADB582214467E5F40FD04CB11166E15611CU4x6L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2017-01-26T01:43:00Z</dcterms:created>
  <dcterms:modified xsi:type="dcterms:W3CDTF">2017-01-26T01:43:00Z</dcterms:modified>
</cp:coreProperties>
</file>